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57C0" w:rsidRDefault="00736489">
      <w:pPr>
        <w:tabs>
          <w:tab w:val="left" w:pos="284"/>
        </w:tabs>
        <w:jc w:val="center"/>
      </w:pPr>
      <w:bookmarkStart w:id="0" w:name="_GoBack"/>
      <w:bookmarkEnd w:id="0"/>
      <w:r>
        <w:rPr>
          <w:rFonts w:eastAsia="標楷體"/>
          <w:b/>
          <w:bCs/>
          <w:color w:val="000000"/>
          <w:sz w:val="36"/>
          <w:szCs w:val="36"/>
        </w:rPr>
        <w:t>跑馬燈</w:t>
      </w:r>
      <w:r>
        <w:rPr>
          <w:rFonts w:eastAsia="標楷體"/>
          <w:b/>
          <w:bCs/>
          <w:color w:val="000000"/>
          <w:sz w:val="36"/>
          <w:szCs w:val="36"/>
        </w:rPr>
        <w:t>系統宣導資料一覽表</w:t>
      </w:r>
    </w:p>
    <w:p w:rsidR="00AB57C0" w:rsidRDefault="00736489">
      <w:pPr>
        <w:tabs>
          <w:tab w:val="left" w:pos="284"/>
        </w:tabs>
        <w:jc w:val="right"/>
      </w:pPr>
      <w:r>
        <w:rPr>
          <w:rFonts w:eastAsia="標楷體"/>
          <w:color w:val="000000"/>
          <w:sz w:val="28"/>
          <w:szCs w:val="28"/>
        </w:rPr>
        <w:t>106</w:t>
      </w:r>
      <w:r>
        <w:rPr>
          <w:rFonts w:eastAsia="標楷體"/>
          <w:color w:val="000000"/>
          <w:sz w:val="28"/>
          <w:szCs w:val="28"/>
        </w:rPr>
        <w:t>年</w:t>
      </w:r>
      <w:r>
        <w:rPr>
          <w:rFonts w:eastAsia="標楷體"/>
          <w:color w:val="000000"/>
          <w:sz w:val="28"/>
          <w:szCs w:val="28"/>
        </w:rPr>
        <w:t>4</w:t>
      </w:r>
      <w:r>
        <w:rPr>
          <w:rFonts w:eastAsia="標楷體"/>
          <w:color w:val="000000"/>
          <w:sz w:val="28"/>
          <w:szCs w:val="28"/>
        </w:rPr>
        <w:t>月份</w:t>
      </w:r>
      <w:r>
        <w:rPr>
          <w:rFonts w:eastAsia="Times New Roman"/>
          <w:color w:val="000000"/>
          <w:sz w:val="28"/>
          <w:szCs w:val="28"/>
        </w:rPr>
        <w:t xml:space="preserve">    </w:t>
      </w:r>
    </w:p>
    <w:p w:rsidR="00AB57C0" w:rsidRDefault="00736489">
      <w:pPr>
        <w:tabs>
          <w:tab w:val="left" w:pos="284"/>
        </w:tabs>
        <w:jc w:val="right"/>
      </w:pPr>
      <w:r>
        <w:rPr>
          <w:rFonts w:eastAsia="標楷體"/>
          <w:color w:val="000000"/>
          <w:sz w:val="28"/>
          <w:szCs w:val="28"/>
        </w:rPr>
        <w:t xml:space="preserve">   </w:t>
      </w:r>
      <w:r>
        <w:rPr>
          <w:rFonts w:eastAsia="標楷體"/>
          <w:color w:val="000000"/>
          <w:sz w:val="28"/>
          <w:szCs w:val="28"/>
        </w:rPr>
        <w:t>登載期間：</w:t>
      </w:r>
      <w:r>
        <w:rPr>
          <w:rFonts w:ascii="標楷體" w:eastAsia="標楷體" w:hAnsi="標楷體" w:cs="標楷體"/>
          <w:color w:val="000000"/>
          <w:sz w:val="26"/>
          <w:szCs w:val="26"/>
        </w:rPr>
        <w:t>106.04.19~106.05.18</w:t>
      </w:r>
    </w:p>
    <w:tbl>
      <w:tblPr>
        <w:tblW w:w="9813" w:type="dxa"/>
        <w:tblInd w:w="-57" w:type="dxa"/>
        <w:tblBorders>
          <w:top w:val="single" w:sz="4" w:space="0" w:color="000001"/>
          <w:left w:val="single" w:sz="4" w:space="0" w:color="000001"/>
          <w:bottom w:val="single" w:sz="4" w:space="0" w:color="000001"/>
          <w:insideH w:val="single" w:sz="4" w:space="0" w:color="000001"/>
        </w:tblBorders>
        <w:tblCellMar>
          <w:top w:w="108" w:type="dxa"/>
          <w:left w:w="28" w:type="dxa"/>
          <w:bottom w:w="108" w:type="dxa"/>
        </w:tblCellMar>
        <w:tblLook w:val="0000" w:firstRow="0" w:lastRow="0" w:firstColumn="0" w:lastColumn="0" w:noHBand="0" w:noVBand="0"/>
      </w:tblPr>
      <w:tblGrid>
        <w:gridCol w:w="1049"/>
        <w:gridCol w:w="8764"/>
      </w:tblGrid>
      <w:tr w:rsidR="00AB57C0">
        <w:trPr>
          <w:trHeight w:val="526"/>
          <w:tblHeader/>
        </w:trPr>
        <w:tc>
          <w:tcPr>
            <w:tcW w:w="1049" w:type="dxa"/>
            <w:tcBorders>
              <w:top w:val="single" w:sz="4" w:space="0" w:color="000001"/>
              <w:left w:val="single" w:sz="4" w:space="0" w:color="000001"/>
              <w:bottom w:val="single" w:sz="4" w:space="0" w:color="000001"/>
            </w:tcBorders>
            <w:shd w:val="clear" w:color="auto" w:fill="F3F3F3"/>
            <w:tcMar>
              <w:left w:w="28" w:type="dxa"/>
            </w:tcMar>
            <w:vAlign w:val="center"/>
          </w:tcPr>
          <w:p w:rsidR="00AB57C0" w:rsidRDefault="00736489">
            <w:pPr>
              <w:jc w:val="center"/>
              <w:rPr>
                <w:rFonts w:ascii="標楷體" w:eastAsia="標楷體" w:hAnsi="標楷體" w:cs="標楷體"/>
                <w:sz w:val="28"/>
                <w:szCs w:val="28"/>
              </w:rPr>
            </w:pPr>
            <w:r>
              <w:rPr>
                <w:rFonts w:ascii="標楷體" w:eastAsia="標楷體" w:hAnsi="標楷體" w:cs="標楷體"/>
                <w:sz w:val="28"/>
                <w:szCs w:val="28"/>
              </w:rPr>
              <w:t>項次</w:t>
            </w:r>
          </w:p>
        </w:tc>
        <w:tc>
          <w:tcPr>
            <w:tcW w:w="8763" w:type="dxa"/>
            <w:tcBorders>
              <w:top w:val="single" w:sz="4" w:space="0" w:color="000001"/>
              <w:left w:val="single" w:sz="4" w:space="0" w:color="000001"/>
              <w:bottom w:val="single" w:sz="4" w:space="0" w:color="000001"/>
              <w:right w:val="single" w:sz="4" w:space="0" w:color="000001"/>
            </w:tcBorders>
            <w:shd w:val="clear" w:color="auto" w:fill="F3F3F3"/>
            <w:tcMar>
              <w:left w:w="28" w:type="dxa"/>
            </w:tcMar>
            <w:vAlign w:val="center"/>
          </w:tcPr>
          <w:p w:rsidR="00AB57C0" w:rsidRDefault="00736489">
            <w:pPr>
              <w:jc w:val="both"/>
            </w:pPr>
            <w:r>
              <w:rPr>
                <w:rFonts w:ascii="標楷體" w:eastAsia="標楷體" w:hAnsi="標楷體" w:cs="標楷體"/>
                <w:sz w:val="28"/>
                <w:szCs w:val="28"/>
              </w:rPr>
              <w:t>宣導內容</w:t>
            </w:r>
          </w:p>
        </w:tc>
      </w:tr>
      <w:tr w:rsidR="00AB57C0">
        <w:trPr>
          <w:trHeight w:val="1100"/>
        </w:trPr>
        <w:tc>
          <w:tcPr>
            <w:tcW w:w="1049" w:type="dxa"/>
            <w:tcBorders>
              <w:top w:val="single" w:sz="4" w:space="0" w:color="000001"/>
              <w:left w:val="single" w:sz="4" w:space="0" w:color="000001"/>
              <w:bottom w:val="single" w:sz="4" w:space="0" w:color="000001"/>
            </w:tcBorders>
            <w:shd w:val="clear" w:color="auto" w:fill="auto"/>
            <w:tcMar>
              <w:left w:w="28" w:type="dxa"/>
            </w:tcMar>
            <w:vAlign w:val="center"/>
          </w:tcPr>
          <w:p w:rsidR="00AB57C0" w:rsidRDefault="00736489">
            <w:pPr>
              <w:overflowPunct/>
              <w:jc w:val="center"/>
              <w:rPr>
                <w:rFonts w:ascii="標楷體" w:eastAsia="標楷體" w:hAnsi="標楷體" w:cs="標楷體"/>
                <w:sz w:val="28"/>
                <w:szCs w:val="28"/>
                <w:highlight w:val="white"/>
              </w:rPr>
            </w:pPr>
            <w:r>
              <w:rPr>
                <w:rFonts w:ascii="標楷體" w:eastAsia="標楷體" w:hAnsi="標楷體" w:cs="標楷體"/>
                <w:sz w:val="28"/>
                <w:szCs w:val="28"/>
                <w:shd w:val="clear" w:color="auto" w:fill="FFFFFF"/>
              </w:rPr>
              <w:t>1</w:t>
            </w:r>
          </w:p>
        </w:tc>
        <w:tc>
          <w:tcPr>
            <w:tcW w:w="87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AB57C0" w:rsidRDefault="00736489">
            <w:pPr>
              <w:snapToGrid w:val="0"/>
              <w:spacing w:after="120" w:line="400" w:lineRule="exact"/>
              <w:jc w:val="both"/>
            </w:pPr>
            <w:proofErr w:type="gramStart"/>
            <w:r>
              <w:rPr>
                <w:rFonts w:eastAsia="標楷體"/>
                <w:b/>
                <w:bCs/>
                <w:sz w:val="28"/>
                <w:szCs w:val="28"/>
                <w:u w:val="single"/>
                <w:shd w:val="clear" w:color="auto" w:fill="FFFFFF"/>
              </w:rPr>
              <w:t>臺</w:t>
            </w:r>
            <w:proofErr w:type="gramEnd"/>
            <w:r>
              <w:rPr>
                <w:rFonts w:eastAsia="標楷體"/>
                <w:b/>
                <w:bCs/>
                <w:sz w:val="28"/>
                <w:szCs w:val="28"/>
                <w:u w:val="single"/>
                <w:shd w:val="clear" w:color="auto" w:fill="FFFFFF"/>
              </w:rPr>
              <w:t>日租稅協定、</w:t>
            </w:r>
            <w:proofErr w:type="gramStart"/>
            <w:r>
              <w:rPr>
                <w:rFonts w:eastAsia="標楷體"/>
                <w:b/>
                <w:bCs/>
                <w:sz w:val="28"/>
                <w:szCs w:val="28"/>
                <w:u w:val="single"/>
                <w:shd w:val="clear" w:color="auto" w:fill="FFFFFF"/>
              </w:rPr>
              <w:t>臺</w:t>
            </w:r>
            <w:proofErr w:type="gramEnd"/>
            <w:r>
              <w:rPr>
                <w:rFonts w:eastAsia="標楷體"/>
                <w:b/>
                <w:bCs/>
                <w:sz w:val="28"/>
                <w:szCs w:val="28"/>
                <w:u w:val="single"/>
                <w:shd w:val="clear" w:color="auto" w:fill="FFFFFF"/>
              </w:rPr>
              <w:t>加租稅協議及</w:t>
            </w:r>
            <w:proofErr w:type="gramStart"/>
            <w:r>
              <w:rPr>
                <w:rFonts w:eastAsia="標楷體"/>
                <w:b/>
                <w:bCs/>
                <w:sz w:val="28"/>
                <w:szCs w:val="28"/>
                <w:u w:val="single"/>
                <w:shd w:val="clear" w:color="auto" w:fill="FFFFFF"/>
              </w:rPr>
              <w:t>臺</w:t>
            </w:r>
            <w:proofErr w:type="gramEnd"/>
            <w:r>
              <w:rPr>
                <w:rFonts w:eastAsia="標楷體"/>
                <w:b/>
                <w:bCs/>
                <w:sz w:val="28"/>
                <w:szCs w:val="28"/>
                <w:u w:val="single"/>
                <w:shd w:val="clear" w:color="auto" w:fill="FFFFFF"/>
              </w:rPr>
              <w:t>波租稅協定自</w:t>
            </w:r>
            <w:proofErr w:type="gramStart"/>
            <w:r>
              <w:rPr>
                <w:rFonts w:eastAsia="標楷體"/>
                <w:b/>
                <w:bCs/>
                <w:sz w:val="28"/>
                <w:szCs w:val="28"/>
                <w:u w:val="single"/>
                <w:shd w:val="clear" w:color="auto" w:fill="FFFFFF"/>
              </w:rPr>
              <w:t>106</w:t>
            </w:r>
            <w:proofErr w:type="gramEnd"/>
            <w:r>
              <w:rPr>
                <w:rFonts w:eastAsia="標楷體"/>
                <w:b/>
                <w:bCs/>
                <w:sz w:val="28"/>
                <w:szCs w:val="28"/>
                <w:u w:val="single"/>
                <w:shd w:val="clear" w:color="auto" w:fill="FFFFFF"/>
              </w:rPr>
              <w:t>年度起適用，我國生效租稅協定達</w:t>
            </w:r>
            <w:r>
              <w:rPr>
                <w:rFonts w:eastAsia="標楷體"/>
                <w:b/>
                <w:bCs/>
                <w:sz w:val="28"/>
                <w:szCs w:val="28"/>
                <w:u w:val="single"/>
                <w:shd w:val="clear" w:color="auto" w:fill="FFFFFF"/>
              </w:rPr>
              <w:t>32</w:t>
            </w:r>
            <w:r>
              <w:rPr>
                <w:rFonts w:eastAsia="標楷體"/>
                <w:b/>
                <w:bCs/>
                <w:sz w:val="28"/>
                <w:szCs w:val="28"/>
                <w:u w:val="single"/>
                <w:shd w:val="clear" w:color="auto" w:fill="FFFFFF"/>
              </w:rPr>
              <w:t>個。</w:t>
            </w:r>
            <w:bookmarkStart w:id="1" w:name="__DdeLink__2308_902248291"/>
            <w:bookmarkStart w:id="2" w:name="__DdeLink__436_1198601756"/>
            <w:r>
              <w:rPr>
                <w:rFonts w:ascii="標楷體" w:eastAsia="標楷體" w:hAnsi="標楷體" w:cs="標楷體"/>
                <w:b/>
                <w:bCs/>
                <w:sz w:val="28"/>
                <w:szCs w:val="28"/>
                <w:u w:val="single"/>
                <w:shd w:val="clear" w:color="auto" w:fill="FFFFFF"/>
              </w:rPr>
              <w:t>南區國稅局恆春</w:t>
            </w:r>
            <w:proofErr w:type="gramStart"/>
            <w:r>
              <w:rPr>
                <w:rFonts w:ascii="標楷體" w:eastAsia="標楷體" w:hAnsi="標楷體" w:cs="標楷體"/>
                <w:b/>
                <w:bCs/>
                <w:sz w:val="28"/>
                <w:szCs w:val="28"/>
                <w:u w:val="single"/>
                <w:shd w:val="clear" w:color="auto" w:fill="FFFFFF"/>
              </w:rPr>
              <w:t>稽</w:t>
            </w:r>
            <w:proofErr w:type="gramEnd"/>
            <w:r>
              <w:rPr>
                <w:rFonts w:ascii="標楷體" w:eastAsia="標楷體" w:hAnsi="標楷體" w:cs="標楷體"/>
                <w:b/>
                <w:bCs/>
                <w:sz w:val="28"/>
                <w:szCs w:val="28"/>
                <w:u w:val="single"/>
                <w:shd w:val="clear" w:color="auto" w:fill="FFFFFF"/>
              </w:rPr>
              <w:t>徵所關心您</w:t>
            </w:r>
            <w:r>
              <w:rPr>
                <w:rFonts w:ascii="標楷體" w:eastAsia="標楷體" w:hAnsi="標楷體" w:cs="標楷體"/>
                <w:b/>
                <w:bCs/>
                <w:sz w:val="28"/>
                <w:szCs w:val="28"/>
                <w:u w:val="single"/>
                <w:shd w:val="clear" w:color="auto" w:fill="FFFFFF"/>
              </w:rPr>
              <w:t>(</w:t>
            </w:r>
            <w:r>
              <w:rPr>
                <w:rFonts w:ascii="標楷體" w:eastAsia="標楷體" w:hAnsi="標楷體" w:cs="標楷體"/>
                <w:b/>
                <w:bCs/>
                <w:sz w:val="28"/>
                <w:szCs w:val="28"/>
                <w:u w:val="single"/>
                <w:shd w:val="clear" w:color="auto" w:fill="FFFFFF"/>
              </w:rPr>
              <w:t>廣告</w:t>
            </w:r>
            <w:bookmarkEnd w:id="1"/>
            <w:bookmarkEnd w:id="2"/>
            <w:r>
              <w:rPr>
                <w:rFonts w:ascii="標楷體" w:eastAsia="標楷體" w:hAnsi="標楷體" w:cs="標楷體"/>
                <w:b/>
                <w:bCs/>
                <w:sz w:val="28"/>
                <w:szCs w:val="28"/>
                <w:u w:val="single"/>
                <w:shd w:val="clear" w:color="auto" w:fill="FFFFFF"/>
              </w:rPr>
              <w:t>)</w:t>
            </w:r>
          </w:p>
        </w:tc>
      </w:tr>
      <w:tr w:rsidR="00AB57C0">
        <w:trPr>
          <w:trHeight w:val="1100"/>
        </w:trPr>
        <w:tc>
          <w:tcPr>
            <w:tcW w:w="1049" w:type="dxa"/>
            <w:tcBorders>
              <w:top w:val="single" w:sz="4" w:space="0" w:color="000001"/>
              <w:left w:val="single" w:sz="4" w:space="0" w:color="000001"/>
              <w:bottom w:val="single" w:sz="4" w:space="0" w:color="000001"/>
            </w:tcBorders>
            <w:shd w:val="clear" w:color="auto" w:fill="auto"/>
            <w:tcMar>
              <w:left w:w="28" w:type="dxa"/>
            </w:tcMar>
            <w:vAlign w:val="center"/>
          </w:tcPr>
          <w:p w:rsidR="00AB57C0" w:rsidRDefault="00736489">
            <w:pPr>
              <w:overflowPunct/>
              <w:jc w:val="center"/>
            </w:pPr>
            <w:r>
              <w:t>2</w:t>
            </w:r>
          </w:p>
        </w:tc>
        <w:tc>
          <w:tcPr>
            <w:tcW w:w="87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AB57C0" w:rsidRDefault="00736489">
            <w:pPr>
              <w:snapToGrid w:val="0"/>
              <w:spacing w:after="120" w:line="320" w:lineRule="exact"/>
              <w:jc w:val="both"/>
              <w:rPr>
                <w:rFonts w:ascii="標楷體" w:eastAsia="標楷體" w:hAnsi="標楷體" w:cs="標楷體"/>
                <w:sz w:val="28"/>
                <w:szCs w:val="28"/>
                <w:shd w:val="clear" w:color="auto" w:fill="FFFFFF"/>
              </w:rPr>
            </w:pPr>
            <w:r>
              <w:rPr>
                <w:rFonts w:ascii="標楷體" w:eastAsia="標楷體" w:hAnsi="標楷體" w:cs="標楷體"/>
                <w:sz w:val="28"/>
                <w:szCs w:val="28"/>
                <w:shd w:val="clear" w:color="auto" w:fill="FFFFFF"/>
              </w:rPr>
              <w:t>截至</w:t>
            </w:r>
            <w:r>
              <w:rPr>
                <w:rFonts w:ascii="標楷體" w:eastAsia="標楷體" w:hAnsi="標楷體" w:cs="標楷體"/>
                <w:sz w:val="28"/>
                <w:szCs w:val="28"/>
                <w:shd w:val="clear" w:color="auto" w:fill="FFFFFF"/>
              </w:rPr>
              <w:t>106</w:t>
            </w:r>
            <w:r>
              <w:rPr>
                <w:rFonts w:ascii="標楷體" w:eastAsia="標楷體" w:hAnsi="標楷體" w:cs="標楷體"/>
                <w:sz w:val="28"/>
                <w:szCs w:val="28"/>
                <w:shd w:val="clear" w:color="auto" w:fill="FFFFFF"/>
              </w:rPr>
              <w:t>年</w:t>
            </w:r>
            <w:r>
              <w:rPr>
                <w:rFonts w:ascii="標楷體" w:eastAsia="標楷體" w:hAnsi="標楷體" w:cs="標楷體"/>
                <w:sz w:val="28"/>
                <w:szCs w:val="28"/>
                <w:shd w:val="clear" w:color="auto" w:fill="FFFFFF"/>
              </w:rPr>
              <w:t>2</w:t>
            </w:r>
            <w:r>
              <w:rPr>
                <w:rFonts w:ascii="標楷體" w:eastAsia="標楷體" w:hAnsi="標楷體" w:cs="標楷體"/>
                <w:sz w:val="28"/>
                <w:szCs w:val="28"/>
                <w:shd w:val="clear" w:color="auto" w:fill="FFFFFF"/>
              </w:rPr>
              <w:t>月底止，地方政府</w:t>
            </w:r>
            <w:r>
              <w:rPr>
                <w:rFonts w:ascii="標楷體" w:eastAsia="標楷體" w:hAnsi="標楷體" w:cs="標楷體"/>
                <w:sz w:val="28"/>
                <w:szCs w:val="28"/>
                <w:shd w:val="clear" w:color="auto" w:fill="FFFFFF"/>
              </w:rPr>
              <w:t>1</w:t>
            </w:r>
            <w:r>
              <w:rPr>
                <w:rFonts w:ascii="標楷體" w:eastAsia="標楷體" w:hAnsi="標楷體" w:cs="標楷體"/>
                <w:sz w:val="28"/>
                <w:szCs w:val="28"/>
                <w:shd w:val="clear" w:color="auto" w:fill="FFFFFF"/>
              </w:rPr>
              <w:t>年以上債務</w:t>
            </w:r>
            <w:proofErr w:type="gramStart"/>
            <w:r>
              <w:rPr>
                <w:rFonts w:ascii="標楷體" w:eastAsia="標楷體" w:hAnsi="標楷體" w:cs="標楷體"/>
                <w:sz w:val="28"/>
                <w:szCs w:val="28"/>
                <w:shd w:val="clear" w:color="auto" w:fill="FFFFFF"/>
              </w:rPr>
              <w:t>未償</w:t>
            </w:r>
            <w:proofErr w:type="gramEnd"/>
            <w:r>
              <w:rPr>
                <w:rFonts w:ascii="標楷體" w:eastAsia="標楷體" w:hAnsi="標楷體" w:cs="標楷體"/>
                <w:sz w:val="28"/>
                <w:szCs w:val="28"/>
                <w:shd w:val="clear" w:color="auto" w:fill="FFFFFF"/>
              </w:rPr>
              <w:t>餘額</w:t>
            </w:r>
            <w:r>
              <w:rPr>
                <w:rFonts w:ascii="標楷體" w:eastAsia="標楷體" w:hAnsi="標楷體" w:cs="標楷體"/>
                <w:sz w:val="28"/>
                <w:szCs w:val="28"/>
                <w:shd w:val="clear" w:color="auto" w:fill="FFFFFF"/>
              </w:rPr>
              <w:t>7,599</w:t>
            </w:r>
            <w:r>
              <w:rPr>
                <w:rFonts w:ascii="標楷體" w:eastAsia="標楷體" w:hAnsi="標楷體" w:cs="標楷體"/>
                <w:sz w:val="28"/>
                <w:szCs w:val="28"/>
                <w:shd w:val="clear" w:color="auto" w:fill="FFFFFF"/>
              </w:rPr>
              <w:t>億元，短期債務</w:t>
            </w:r>
            <w:proofErr w:type="gramStart"/>
            <w:r>
              <w:rPr>
                <w:rFonts w:ascii="標楷體" w:eastAsia="標楷體" w:hAnsi="標楷體" w:cs="標楷體"/>
                <w:sz w:val="28"/>
                <w:szCs w:val="28"/>
                <w:shd w:val="clear" w:color="auto" w:fill="FFFFFF"/>
              </w:rPr>
              <w:t>未償</w:t>
            </w:r>
            <w:proofErr w:type="gramEnd"/>
            <w:r>
              <w:rPr>
                <w:rFonts w:ascii="標楷體" w:eastAsia="標楷體" w:hAnsi="標楷體" w:cs="標楷體"/>
                <w:sz w:val="28"/>
                <w:szCs w:val="28"/>
                <w:shd w:val="clear" w:color="auto" w:fill="FFFFFF"/>
              </w:rPr>
              <w:t>餘額</w:t>
            </w:r>
            <w:r>
              <w:rPr>
                <w:rFonts w:ascii="標楷體" w:eastAsia="標楷體" w:hAnsi="標楷體" w:cs="標楷體"/>
                <w:sz w:val="28"/>
                <w:szCs w:val="28"/>
                <w:shd w:val="clear" w:color="auto" w:fill="FFFFFF"/>
              </w:rPr>
              <w:t>1,788</w:t>
            </w:r>
            <w:r>
              <w:rPr>
                <w:rFonts w:ascii="標楷體" w:eastAsia="標楷體" w:hAnsi="標楷體" w:cs="標楷體"/>
                <w:sz w:val="28"/>
                <w:szCs w:val="28"/>
                <w:shd w:val="clear" w:color="auto" w:fill="FFFFFF"/>
              </w:rPr>
              <w:t>億元，另</w:t>
            </w:r>
            <w:proofErr w:type="gramStart"/>
            <w:r>
              <w:rPr>
                <w:rFonts w:ascii="標楷體" w:eastAsia="標楷體" w:hAnsi="標楷體" w:cs="標楷體"/>
                <w:sz w:val="28"/>
                <w:szCs w:val="28"/>
                <w:shd w:val="clear" w:color="auto" w:fill="FFFFFF"/>
              </w:rPr>
              <w:t>不列債</w:t>
            </w:r>
            <w:proofErr w:type="gramEnd"/>
            <w:r>
              <w:rPr>
                <w:rFonts w:ascii="標楷體" w:eastAsia="標楷體" w:hAnsi="標楷體" w:cs="標楷體"/>
                <w:sz w:val="28"/>
                <w:szCs w:val="28"/>
                <w:shd w:val="clear" w:color="auto" w:fill="FFFFFF"/>
              </w:rPr>
              <w:t>限管制之自償性債務</w:t>
            </w:r>
            <w:r>
              <w:rPr>
                <w:rFonts w:ascii="標楷體" w:eastAsia="標楷體" w:hAnsi="標楷體" w:cs="標楷體"/>
                <w:sz w:val="28"/>
                <w:szCs w:val="28"/>
                <w:shd w:val="clear" w:color="auto" w:fill="FFFFFF"/>
              </w:rPr>
              <w:t>1,570</w:t>
            </w:r>
            <w:r>
              <w:rPr>
                <w:rFonts w:ascii="標楷體" w:eastAsia="標楷體" w:hAnsi="標楷體" w:cs="標楷體"/>
                <w:sz w:val="28"/>
                <w:szCs w:val="28"/>
                <w:shd w:val="clear" w:color="auto" w:fill="FFFFFF"/>
              </w:rPr>
              <w:t>億元。</w:t>
            </w:r>
            <w:bookmarkStart w:id="3" w:name="__DdeLink__2308_90224829122"/>
            <w:bookmarkStart w:id="4" w:name="__DdeLink__436_119860175612"/>
            <w:r>
              <w:rPr>
                <w:rFonts w:ascii="標楷體" w:eastAsia="標楷體" w:hAnsi="標楷體" w:cs="標楷體"/>
                <w:sz w:val="28"/>
                <w:szCs w:val="28"/>
                <w:shd w:val="clear" w:color="auto" w:fill="FFFFFF"/>
              </w:rPr>
              <w:t>南區國稅局恆春</w:t>
            </w:r>
            <w:proofErr w:type="gramStart"/>
            <w:r>
              <w:rPr>
                <w:rFonts w:ascii="標楷體" w:eastAsia="標楷體" w:hAnsi="標楷體" w:cs="標楷體"/>
                <w:sz w:val="28"/>
                <w:szCs w:val="28"/>
                <w:shd w:val="clear" w:color="auto" w:fill="FFFFFF"/>
              </w:rPr>
              <w:t>稽</w:t>
            </w:r>
            <w:proofErr w:type="gramEnd"/>
            <w:r>
              <w:rPr>
                <w:rFonts w:ascii="標楷體" w:eastAsia="標楷體" w:hAnsi="標楷體" w:cs="標楷體"/>
                <w:sz w:val="28"/>
                <w:szCs w:val="28"/>
                <w:shd w:val="clear" w:color="auto" w:fill="FFFFFF"/>
              </w:rPr>
              <w:t>徵所關心您</w:t>
            </w:r>
            <w:r>
              <w:rPr>
                <w:rFonts w:ascii="標楷體" w:eastAsia="標楷體" w:hAnsi="標楷體" w:cs="標楷體"/>
                <w:sz w:val="28"/>
                <w:szCs w:val="28"/>
                <w:shd w:val="clear" w:color="auto" w:fill="FFFFFF"/>
              </w:rPr>
              <w:t>(</w:t>
            </w:r>
            <w:r>
              <w:rPr>
                <w:rFonts w:ascii="標楷體" w:eastAsia="標楷體" w:hAnsi="標楷體" w:cs="標楷體"/>
                <w:sz w:val="28"/>
                <w:szCs w:val="28"/>
                <w:shd w:val="clear" w:color="auto" w:fill="FFFFFF"/>
              </w:rPr>
              <w:t>廣告</w:t>
            </w:r>
            <w:bookmarkEnd w:id="3"/>
            <w:bookmarkEnd w:id="4"/>
            <w:r>
              <w:rPr>
                <w:rFonts w:ascii="標楷體" w:eastAsia="標楷體" w:hAnsi="標楷體" w:cs="標楷體"/>
                <w:sz w:val="28"/>
                <w:szCs w:val="28"/>
                <w:shd w:val="clear" w:color="auto" w:fill="FFFFFF"/>
              </w:rPr>
              <w:t>)</w:t>
            </w:r>
          </w:p>
        </w:tc>
      </w:tr>
      <w:tr w:rsidR="00AB57C0">
        <w:trPr>
          <w:trHeight w:val="1100"/>
        </w:trPr>
        <w:tc>
          <w:tcPr>
            <w:tcW w:w="1049" w:type="dxa"/>
            <w:tcBorders>
              <w:top w:val="single" w:sz="4" w:space="0" w:color="000001"/>
              <w:left w:val="single" w:sz="4" w:space="0" w:color="000001"/>
              <w:bottom w:val="single" w:sz="4" w:space="0" w:color="000001"/>
            </w:tcBorders>
            <w:shd w:val="clear" w:color="auto" w:fill="auto"/>
            <w:tcMar>
              <w:left w:w="28" w:type="dxa"/>
            </w:tcMar>
            <w:vAlign w:val="center"/>
          </w:tcPr>
          <w:p w:rsidR="00AB57C0" w:rsidRDefault="00736489">
            <w:pPr>
              <w:overflowPunct/>
              <w:jc w:val="center"/>
            </w:pPr>
            <w:r>
              <w:rPr>
                <w:rFonts w:ascii="標楷體" w:hAnsi="標楷體"/>
                <w:sz w:val="28"/>
                <w:szCs w:val="28"/>
              </w:rPr>
              <w:t>3</w:t>
            </w:r>
          </w:p>
        </w:tc>
        <w:tc>
          <w:tcPr>
            <w:tcW w:w="87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AB57C0" w:rsidRDefault="00736489">
            <w:pPr>
              <w:snapToGrid w:val="0"/>
              <w:spacing w:after="120" w:line="360" w:lineRule="exact"/>
              <w:jc w:val="both"/>
              <w:rPr>
                <w:rFonts w:ascii="標楷體" w:eastAsia="標楷體" w:hAnsi="標楷體" w:cs="標楷體"/>
                <w:b/>
                <w:bCs/>
                <w:sz w:val="28"/>
                <w:szCs w:val="28"/>
                <w:u w:val="single"/>
              </w:rPr>
            </w:pPr>
            <w:r>
              <w:rPr>
                <w:rFonts w:ascii="標楷體" w:eastAsia="標楷體" w:hAnsi="標楷體" w:cs="標楷體"/>
                <w:sz w:val="28"/>
                <w:szCs w:val="28"/>
              </w:rPr>
              <w:t>為簡化稅政，申報人得免將扣（免）繳憑單填發予境內居住之個人，惟其要求時仍應填發，節能</w:t>
            </w:r>
            <w:proofErr w:type="gramStart"/>
            <w:r>
              <w:rPr>
                <w:rFonts w:ascii="標楷體" w:eastAsia="標楷體" w:hAnsi="標楷體" w:cs="標楷體"/>
                <w:sz w:val="28"/>
                <w:szCs w:val="28"/>
              </w:rPr>
              <w:t>減紙愛</w:t>
            </w:r>
            <w:proofErr w:type="gramEnd"/>
            <w:r>
              <w:rPr>
                <w:rFonts w:ascii="標楷體" w:eastAsia="標楷體" w:hAnsi="標楷體" w:cs="標楷體"/>
                <w:sz w:val="28"/>
                <w:szCs w:val="28"/>
              </w:rPr>
              <w:t>地球。</w:t>
            </w:r>
            <w:bookmarkStart w:id="5" w:name="__DdeLink__2308_9022482912"/>
            <w:bookmarkStart w:id="6" w:name="__DdeLink__436_11986017561"/>
            <w:r>
              <w:rPr>
                <w:rFonts w:ascii="標楷體" w:eastAsia="標楷體" w:hAnsi="標楷體" w:cs="標楷體"/>
                <w:sz w:val="28"/>
                <w:szCs w:val="28"/>
                <w:shd w:val="clear" w:color="auto" w:fill="FFFFFF"/>
              </w:rPr>
              <w:t>南區國稅局恆春</w:t>
            </w:r>
            <w:proofErr w:type="gramStart"/>
            <w:r>
              <w:rPr>
                <w:rFonts w:ascii="標楷體" w:eastAsia="標楷體" w:hAnsi="標楷體" w:cs="標楷體"/>
                <w:sz w:val="28"/>
                <w:szCs w:val="28"/>
                <w:shd w:val="clear" w:color="auto" w:fill="FFFFFF"/>
              </w:rPr>
              <w:t>稽</w:t>
            </w:r>
            <w:proofErr w:type="gramEnd"/>
            <w:r>
              <w:rPr>
                <w:rFonts w:ascii="標楷體" w:eastAsia="標楷體" w:hAnsi="標楷體" w:cs="標楷體"/>
                <w:sz w:val="28"/>
                <w:szCs w:val="28"/>
                <w:shd w:val="clear" w:color="auto" w:fill="FFFFFF"/>
              </w:rPr>
              <w:t>徵所關心您</w:t>
            </w:r>
            <w:r>
              <w:rPr>
                <w:rFonts w:ascii="標楷體" w:eastAsia="標楷體" w:hAnsi="標楷體" w:cs="標楷體"/>
                <w:sz w:val="28"/>
                <w:szCs w:val="28"/>
                <w:shd w:val="clear" w:color="auto" w:fill="FFFFFF"/>
              </w:rPr>
              <w:t>(</w:t>
            </w:r>
            <w:r>
              <w:rPr>
                <w:rFonts w:ascii="標楷體" w:eastAsia="標楷體" w:hAnsi="標楷體" w:cs="標楷體"/>
                <w:sz w:val="28"/>
                <w:szCs w:val="28"/>
                <w:shd w:val="clear" w:color="auto" w:fill="FFFFFF"/>
              </w:rPr>
              <w:t>廣告</w:t>
            </w:r>
            <w:bookmarkEnd w:id="5"/>
            <w:bookmarkEnd w:id="6"/>
            <w:r>
              <w:rPr>
                <w:rFonts w:ascii="標楷體" w:eastAsia="標楷體" w:hAnsi="標楷體" w:cs="標楷體"/>
                <w:sz w:val="28"/>
                <w:szCs w:val="28"/>
                <w:shd w:val="clear" w:color="auto" w:fill="FFFFFF"/>
              </w:rPr>
              <w:t>)</w:t>
            </w:r>
          </w:p>
        </w:tc>
      </w:tr>
      <w:tr w:rsidR="00AB57C0">
        <w:trPr>
          <w:trHeight w:val="1100"/>
        </w:trPr>
        <w:tc>
          <w:tcPr>
            <w:tcW w:w="1049" w:type="dxa"/>
            <w:tcBorders>
              <w:top w:val="single" w:sz="4" w:space="0" w:color="000001"/>
              <w:left w:val="single" w:sz="4" w:space="0" w:color="000001"/>
              <w:bottom w:val="single" w:sz="4" w:space="0" w:color="000001"/>
            </w:tcBorders>
            <w:shd w:val="clear" w:color="auto" w:fill="auto"/>
            <w:tcMar>
              <w:left w:w="28" w:type="dxa"/>
            </w:tcMar>
            <w:vAlign w:val="center"/>
          </w:tcPr>
          <w:p w:rsidR="00AB57C0" w:rsidRDefault="00736489">
            <w:pPr>
              <w:overflowPunct/>
              <w:jc w:val="center"/>
            </w:pPr>
            <w:r>
              <w:rPr>
                <w:rFonts w:ascii="標楷體" w:hAnsi="標楷體"/>
                <w:sz w:val="28"/>
                <w:szCs w:val="28"/>
              </w:rPr>
              <w:t>4</w:t>
            </w:r>
          </w:p>
        </w:tc>
        <w:tc>
          <w:tcPr>
            <w:tcW w:w="87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AB57C0" w:rsidRDefault="00736489">
            <w:pPr>
              <w:snapToGrid w:val="0"/>
              <w:spacing w:after="120" w:line="360" w:lineRule="exact"/>
              <w:jc w:val="both"/>
              <w:rPr>
                <w:rFonts w:ascii="標楷體" w:eastAsia="標楷體" w:hAnsi="標楷體"/>
                <w:sz w:val="28"/>
                <w:szCs w:val="28"/>
              </w:rPr>
            </w:pPr>
            <w:r>
              <w:rPr>
                <w:rFonts w:ascii="標楷體" w:eastAsia="標楷體" w:hAnsi="標楷體" w:cs="標楷體"/>
                <w:b/>
                <w:bCs/>
                <w:sz w:val="28"/>
                <w:szCs w:val="28"/>
                <w:u w:val="single"/>
                <w:shd w:val="clear" w:color="auto" w:fill="FFFFFF"/>
              </w:rPr>
              <w:t>請利用已申辦之「健保卡</w:t>
            </w:r>
            <w:r>
              <w:rPr>
                <w:rFonts w:ascii="標楷體" w:eastAsia="標楷體" w:hAnsi="標楷體" w:cs="標楷體"/>
                <w:b/>
                <w:bCs/>
                <w:sz w:val="28"/>
                <w:szCs w:val="28"/>
                <w:u w:val="single"/>
                <w:shd w:val="clear" w:color="auto" w:fill="FFFFFF"/>
              </w:rPr>
              <w:t>+</w:t>
            </w:r>
            <w:r>
              <w:rPr>
                <w:rFonts w:ascii="標楷體" w:eastAsia="標楷體" w:hAnsi="標楷體" w:cs="標楷體"/>
                <w:b/>
                <w:bCs/>
                <w:sz w:val="28"/>
                <w:szCs w:val="28"/>
                <w:u w:val="single"/>
                <w:shd w:val="clear" w:color="auto" w:fill="FFFFFF"/>
              </w:rPr>
              <w:t>密碼」，作為個人房屋土地交易所得稅電子申報通行碼，落實</w:t>
            </w:r>
            <w:r>
              <w:rPr>
                <w:rFonts w:ascii="標楷體" w:eastAsia="標楷體" w:hAnsi="標楷體" w:cs="標楷體"/>
                <w:b/>
                <w:bCs/>
                <w:sz w:val="28"/>
                <w:szCs w:val="28"/>
                <w:u w:val="single"/>
                <w:shd w:val="clear" w:color="auto" w:fill="FFFFFF"/>
              </w:rPr>
              <w:t>e</w:t>
            </w:r>
            <w:r>
              <w:rPr>
                <w:rFonts w:ascii="標楷體" w:eastAsia="標楷體" w:hAnsi="標楷體" w:cs="標楷體"/>
                <w:b/>
                <w:bCs/>
                <w:sz w:val="28"/>
                <w:szCs w:val="28"/>
                <w:u w:val="single"/>
                <w:shd w:val="clear" w:color="auto" w:fill="FFFFFF"/>
              </w:rPr>
              <w:t>化申報作業。</w:t>
            </w:r>
            <w:bookmarkStart w:id="7" w:name="__DdeLink__2308_9022482911"/>
            <w:r>
              <w:rPr>
                <w:rFonts w:ascii="標楷體" w:eastAsia="標楷體" w:hAnsi="標楷體" w:cs="標楷體"/>
                <w:b/>
                <w:bCs/>
                <w:sz w:val="28"/>
                <w:szCs w:val="28"/>
                <w:u w:val="single"/>
                <w:shd w:val="clear" w:color="auto" w:fill="FFFFFF"/>
              </w:rPr>
              <w:t>南區國稅局恆春</w:t>
            </w:r>
            <w:proofErr w:type="gramStart"/>
            <w:r>
              <w:rPr>
                <w:rFonts w:ascii="標楷體" w:eastAsia="標楷體" w:hAnsi="標楷體" w:cs="標楷體"/>
                <w:b/>
                <w:bCs/>
                <w:sz w:val="28"/>
                <w:szCs w:val="28"/>
                <w:u w:val="single"/>
                <w:shd w:val="clear" w:color="auto" w:fill="FFFFFF"/>
              </w:rPr>
              <w:t>稽</w:t>
            </w:r>
            <w:proofErr w:type="gramEnd"/>
            <w:r>
              <w:rPr>
                <w:rFonts w:ascii="標楷體" w:eastAsia="標楷體" w:hAnsi="標楷體" w:cs="標楷體"/>
                <w:b/>
                <w:bCs/>
                <w:sz w:val="28"/>
                <w:szCs w:val="28"/>
                <w:u w:val="single"/>
                <w:shd w:val="clear" w:color="auto" w:fill="FFFFFF"/>
              </w:rPr>
              <w:t>徵所關心您</w:t>
            </w:r>
            <w:r>
              <w:rPr>
                <w:rFonts w:ascii="標楷體" w:eastAsia="標楷體" w:hAnsi="標楷體" w:cs="標楷體"/>
                <w:b/>
                <w:bCs/>
                <w:sz w:val="28"/>
                <w:szCs w:val="28"/>
                <w:u w:val="single"/>
                <w:shd w:val="clear" w:color="auto" w:fill="FFFFFF"/>
              </w:rPr>
              <w:t>(</w:t>
            </w:r>
            <w:r>
              <w:rPr>
                <w:rFonts w:ascii="標楷體" w:eastAsia="標楷體" w:hAnsi="標楷體" w:cs="標楷體"/>
                <w:b/>
                <w:bCs/>
                <w:sz w:val="28"/>
                <w:szCs w:val="28"/>
                <w:u w:val="single"/>
                <w:shd w:val="clear" w:color="auto" w:fill="FFFFFF"/>
              </w:rPr>
              <w:t>廣告</w:t>
            </w:r>
            <w:bookmarkEnd w:id="7"/>
            <w:r>
              <w:rPr>
                <w:rFonts w:ascii="標楷體" w:eastAsia="標楷體" w:hAnsi="標楷體" w:cs="標楷體"/>
                <w:b/>
                <w:bCs/>
                <w:sz w:val="28"/>
                <w:szCs w:val="28"/>
                <w:u w:val="single"/>
                <w:shd w:val="clear" w:color="auto" w:fill="FFFFFF"/>
              </w:rPr>
              <w:t>)</w:t>
            </w:r>
          </w:p>
        </w:tc>
      </w:tr>
      <w:tr w:rsidR="00AB57C0">
        <w:trPr>
          <w:trHeight w:val="1100"/>
        </w:trPr>
        <w:tc>
          <w:tcPr>
            <w:tcW w:w="1049" w:type="dxa"/>
            <w:tcBorders>
              <w:top w:val="single" w:sz="4" w:space="0" w:color="000001"/>
              <w:left w:val="single" w:sz="4" w:space="0" w:color="000001"/>
              <w:bottom w:val="single" w:sz="4" w:space="0" w:color="000001"/>
            </w:tcBorders>
            <w:shd w:val="clear" w:color="auto" w:fill="auto"/>
            <w:tcMar>
              <w:left w:w="28" w:type="dxa"/>
            </w:tcMar>
            <w:vAlign w:val="center"/>
          </w:tcPr>
          <w:p w:rsidR="00AB57C0" w:rsidRDefault="00736489">
            <w:pPr>
              <w:overflowPunct/>
              <w:jc w:val="center"/>
            </w:pPr>
            <w:r>
              <w:rPr>
                <w:rFonts w:ascii="標楷體" w:eastAsia="標楷體" w:hAnsi="標楷體" w:cs="標楷體"/>
                <w:sz w:val="28"/>
                <w:szCs w:val="28"/>
                <w:shd w:val="clear" w:color="auto" w:fill="FFFFFF"/>
              </w:rPr>
              <w:t>5</w:t>
            </w:r>
          </w:p>
        </w:tc>
        <w:tc>
          <w:tcPr>
            <w:tcW w:w="87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AB57C0" w:rsidRDefault="00736489">
            <w:pPr>
              <w:spacing w:line="400" w:lineRule="exact"/>
              <w:jc w:val="both"/>
            </w:pPr>
            <w:r>
              <w:rPr>
                <w:rFonts w:ascii="標楷體" w:eastAsia="標楷體" w:hAnsi="標楷體" w:cs="標楷體"/>
                <w:b/>
                <w:bCs/>
                <w:sz w:val="28"/>
                <w:szCs w:val="28"/>
                <w:u w:val="single"/>
                <w:shd w:val="clear" w:color="auto" w:fill="FFFFFF"/>
              </w:rPr>
              <w:t>自</w:t>
            </w:r>
            <w:r>
              <w:rPr>
                <w:rFonts w:ascii="標楷體" w:eastAsia="標楷體" w:hAnsi="標楷體" w:cs="標楷體"/>
                <w:b/>
                <w:bCs/>
                <w:sz w:val="28"/>
                <w:szCs w:val="28"/>
                <w:u w:val="single"/>
                <w:shd w:val="clear" w:color="auto" w:fill="FFFFFF"/>
              </w:rPr>
              <w:t>106</w:t>
            </w:r>
            <w:r>
              <w:rPr>
                <w:rFonts w:ascii="標楷體" w:eastAsia="標楷體" w:hAnsi="標楷體" w:cs="標楷體"/>
                <w:b/>
                <w:bCs/>
                <w:sz w:val="28"/>
                <w:szCs w:val="28"/>
                <w:u w:val="single"/>
                <w:shd w:val="clear" w:color="auto" w:fill="FFFFFF"/>
              </w:rPr>
              <w:t>年</w:t>
            </w:r>
            <w:r>
              <w:rPr>
                <w:rFonts w:ascii="標楷體" w:eastAsia="標楷體" w:hAnsi="標楷體" w:cs="標楷體"/>
                <w:b/>
                <w:bCs/>
                <w:sz w:val="28"/>
                <w:szCs w:val="28"/>
                <w:u w:val="single"/>
                <w:shd w:val="clear" w:color="auto" w:fill="FFFFFF"/>
              </w:rPr>
              <w:t>2</w:t>
            </w:r>
            <w:r>
              <w:rPr>
                <w:rFonts w:ascii="標楷體" w:eastAsia="標楷體" w:hAnsi="標楷體" w:cs="標楷體"/>
                <w:b/>
                <w:bCs/>
                <w:sz w:val="28"/>
                <w:szCs w:val="28"/>
                <w:u w:val="single"/>
                <w:shd w:val="clear" w:color="auto" w:fill="FFFFFF"/>
              </w:rPr>
              <w:t>月</w:t>
            </w:r>
            <w:r>
              <w:rPr>
                <w:rFonts w:ascii="標楷體" w:eastAsia="標楷體" w:hAnsi="標楷體" w:cs="標楷體"/>
                <w:b/>
                <w:bCs/>
                <w:sz w:val="28"/>
                <w:szCs w:val="28"/>
                <w:u w:val="single"/>
                <w:shd w:val="clear" w:color="auto" w:fill="FFFFFF"/>
              </w:rPr>
              <w:t>1</w:t>
            </w:r>
            <w:r>
              <w:rPr>
                <w:rFonts w:ascii="標楷體" w:eastAsia="標楷體" w:hAnsi="標楷體" w:cs="標楷體"/>
                <w:b/>
                <w:bCs/>
                <w:sz w:val="28"/>
                <w:szCs w:val="28"/>
                <w:u w:val="single"/>
                <w:shd w:val="clear" w:color="auto" w:fill="FFFFFF"/>
              </w:rPr>
              <w:t>日起地方稅網路申報</w:t>
            </w:r>
            <w:r>
              <w:rPr>
                <w:rFonts w:ascii="標楷體" w:eastAsia="標楷體" w:hAnsi="標楷體" w:cs="標楷體"/>
                <w:b/>
                <w:bCs/>
                <w:sz w:val="28"/>
                <w:szCs w:val="28"/>
                <w:u w:val="single"/>
                <w:shd w:val="clear" w:color="auto" w:fill="FFFFFF"/>
              </w:rPr>
              <w:t>(</w:t>
            </w:r>
            <w:r>
              <w:rPr>
                <w:rFonts w:ascii="標楷體" w:eastAsia="標楷體" w:hAnsi="標楷體" w:cs="標楷體"/>
                <w:b/>
                <w:bCs/>
                <w:sz w:val="28"/>
                <w:szCs w:val="28"/>
                <w:u w:val="single"/>
                <w:shd w:val="clear" w:color="auto" w:fill="FFFFFF"/>
              </w:rPr>
              <w:t>辦</w:t>
            </w:r>
            <w:r>
              <w:rPr>
                <w:rFonts w:ascii="標楷體" w:eastAsia="標楷體" w:hAnsi="標楷體" w:cs="標楷體"/>
                <w:b/>
                <w:bCs/>
                <w:sz w:val="28"/>
                <w:szCs w:val="28"/>
                <w:u w:val="single"/>
                <w:shd w:val="clear" w:color="auto" w:fill="FFFFFF"/>
              </w:rPr>
              <w:t>)</w:t>
            </w:r>
            <w:r>
              <w:rPr>
                <w:rFonts w:ascii="標楷體" w:eastAsia="標楷體" w:hAnsi="標楷體" w:cs="標楷體"/>
                <w:b/>
                <w:bCs/>
                <w:sz w:val="28"/>
                <w:szCs w:val="28"/>
                <w:u w:val="single"/>
                <w:shd w:val="clear" w:color="auto" w:fill="FFFFFF"/>
              </w:rPr>
              <w:t>作業系統增列健保卡</w:t>
            </w:r>
            <w:r>
              <w:rPr>
                <w:rFonts w:ascii="標楷體" w:eastAsia="標楷體" w:hAnsi="標楷體" w:cs="標楷體"/>
                <w:b/>
                <w:bCs/>
                <w:sz w:val="28"/>
                <w:szCs w:val="28"/>
                <w:u w:val="single"/>
                <w:shd w:val="clear" w:color="auto" w:fill="FFFFFF"/>
              </w:rPr>
              <w:t>+</w:t>
            </w:r>
            <w:r>
              <w:rPr>
                <w:rFonts w:ascii="標楷體" w:eastAsia="標楷體" w:hAnsi="標楷體" w:cs="標楷體"/>
                <w:b/>
                <w:bCs/>
                <w:sz w:val="28"/>
                <w:szCs w:val="28"/>
                <w:u w:val="single"/>
                <w:shd w:val="clear" w:color="auto" w:fill="FFFFFF"/>
              </w:rPr>
              <w:t>密碼認證之登入方式，請多加利用。南區國稅局恆春</w:t>
            </w:r>
            <w:proofErr w:type="gramStart"/>
            <w:r>
              <w:rPr>
                <w:rFonts w:ascii="標楷體" w:eastAsia="標楷體" w:hAnsi="標楷體" w:cs="標楷體"/>
                <w:b/>
                <w:bCs/>
                <w:sz w:val="28"/>
                <w:szCs w:val="28"/>
                <w:u w:val="single"/>
                <w:shd w:val="clear" w:color="auto" w:fill="FFFFFF"/>
              </w:rPr>
              <w:t>稽</w:t>
            </w:r>
            <w:proofErr w:type="gramEnd"/>
            <w:r>
              <w:rPr>
                <w:rFonts w:ascii="標楷體" w:eastAsia="標楷體" w:hAnsi="標楷體" w:cs="標楷體"/>
                <w:b/>
                <w:bCs/>
                <w:sz w:val="28"/>
                <w:szCs w:val="28"/>
                <w:u w:val="single"/>
                <w:shd w:val="clear" w:color="auto" w:fill="FFFFFF"/>
              </w:rPr>
              <w:t>徵所關心您</w:t>
            </w:r>
            <w:r>
              <w:rPr>
                <w:rFonts w:ascii="標楷體" w:eastAsia="標楷體" w:hAnsi="標楷體" w:cs="標楷體"/>
                <w:b/>
                <w:bCs/>
                <w:sz w:val="28"/>
                <w:szCs w:val="28"/>
                <w:u w:val="single"/>
                <w:shd w:val="clear" w:color="auto" w:fill="FFFFFF"/>
              </w:rPr>
              <w:t>(</w:t>
            </w:r>
            <w:r>
              <w:rPr>
                <w:rFonts w:ascii="標楷體" w:eastAsia="標楷體" w:hAnsi="標楷體" w:cs="標楷體"/>
                <w:b/>
                <w:bCs/>
                <w:sz w:val="28"/>
                <w:szCs w:val="28"/>
                <w:u w:val="single"/>
                <w:shd w:val="clear" w:color="auto" w:fill="FFFFFF"/>
              </w:rPr>
              <w:t>廣告</w:t>
            </w:r>
            <w:r>
              <w:rPr>
                <w:rFonts w:ascii="標楷體" w:eastAsia="標楷體" w:hAnsi="標楷體" w:cs="標楷體"/>
                <w:b/>
                <w:bCs/>
                <w:sz w:val="28"/>
                <w:szCs w:val="28"/>
                <w:u w:val="single"/>
                <w:shd w:val="clear" w:color="auto" w:fill="FFFFFF"/>
              </w:rPr>
              <w:t>)</w:t>
            </w:r>
          </w:p>
        </w:tc>
      </w:tr>
      <w:tr w:rsidR="00AB57C0">
        <w:trPr>
          <w:trHeight w:val="1100"/>
        </w:trPr>
        <w:tc>
          <w:tcPr>
            <w:tcW w:w="1049" w:type="dxa"/>
            <w:tcBorders>
              <w:top w:val="single" w:sz="4" w:space="0" w:color="000001"/>
              <w:left w:val="single" w:sz="4" w:space="0" w:color="000001"/>
              <w:bottom w:val="single" w:sz="4" w:space="0" w:color="000001"/>
            </w:tcBorders>
            <w:shd w:val="clear" w:color="auto" w:fill="auto"/>
            <w:tcMar>
              <w:left w:w="28" w:type="dxa"/>
            </w:tcMar>
            <w:vAlign w:val="center"/>
          </w:tcPr>
          <w:p w:rsidR="00AB57C0" w:rsidRDefault="00736489">
            <w:pPr>
              <w:overflowPunct/>
              <w:jc w:val="center"/>
              <w:rPr>
                <w:rFonts w:ascii="標楷體" w:hAnsi="標楷體"/>
                <w:sz w:val="28"/>
                <w:szCs w:val="28"/>
              </w:rPr>
            </w:pPr>
            <w:r>
              <w:rPr>
                <w:rFonts w:ascii="標楷體" w:eastAsia="標楷體" w:hAnsi="標楷體" w:cs="標楷體"/>
                <w:sz w:val="28"/>
                <w:szCs w:val="28"/>
              </w:rPr>
              <w:t>6</w:t>
            </w:r>
          </w:p>
        </w:tc>
        <w:tc>
          <w:tcPr>
            <w:tcW w:w="87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AB57C0" w:rsidRDefault="00736489">
            <w:pPr>
              <w:spacing w:line="198" w:lineRule="atLeast"/>
              <w:jc w:val="both"/>
            </w:pPr>
            <w:r>
              <w:rPr>
                <w:rFonts w:ascii="標楷體" w:eastAsia="標楷體" w:hAnsi="標楷體" w:cs="標楷體"/>
                <w:sz w:val="28"/>
                <w:szCs w:val="28"/>
              </w:rPr>
              <w:t>收到任何疑似「假退稅真詐騙」電話、簡訊或信件，請撥打「</w:t>
            </w:r>
            <w:r>
              <w:rPr>
                <w:rFonts w:ascii="標楷體" w:eastAsia="標楷體" w:hAnsi="標楷體" w:cs="標楷體"/>
                <w:sz w:val="28"/>
                <w:szCs w:val="28"/>
              </w:rPr>
              <w:t>165</w:t>
            </w:r>
            <w:r>
              <w:rPr>
                <w:rFonts w:ascii="標楷體" w:eastAsia="標楷體" w:hAnsi="標楷體" w:cs="標楷體"/>
                <w:sz w:val="28"/>
                <w:szCs w:val="28"/>
              </w:rPr>
              <w:t>反詐騙專線」或免費服務電話</w:t>
            </w:r>
            <w:r>
              <w:rPr>
                <w:rFonts w:ascii="標楷體" w:eastAsia="標楷體" w:hAnsi="標楷體" w:cs="標楷體"/>
                <w:sz w:val="28"/>
                <w:szCs w:val="28"/>
              </w:rPr>
              <w:t>0800-000321</w:t>
            </w:r>
            <w:r>
              <w:rPr>
                <w:rFonts w:ascii="標楷體" w:eastAsia="標楷體" w:hAnsi="標楷體" w:cs="標楷體"/>
                <w:sz w:val="28"/>
                <w:szCs w:val="28"/>
              </w:rPr>
              <w:t>瞭解相關退稅事宜。</w:t>
            </w:r>
            <w:r>
              <w:rPr>
                <w:rFonts w:ascii="標楷體" w:eastAsia="標楷體" w:hAnsi="標楷體"/>
                <w:sz w:val="28"/>
                <w:szCs w:val="28"/>
                <w:shd w:val="clear" w:color="auto" w:fill="FFFFFF"/>
              </w:rPr>
              <w:t>南區國稅局恆春</w:t>
            </w:r>
            <w:proofErr w:type="gramStart"/>
            <w:r>
              <w:rPr>
                <w:rFonts w:ascii="標楷體" w:eastAsia="標楷體" w:hAnsi="標楷體"/>
                <w:sz w:val="28"/>
                <w:szCs w:val="28"/>
                <w:shd w:val="clear" w:color="auto" w:fill="FFFFFF"/>
              </w:rPr>
              <w:t>稽</w:t>
            </w:r>
            <w:proofErr w:type="gramEnd"/>
            <w:r>
              <w:rPr>
                <w:rFonts w:ascii="標楷體" w:eastAsia="標楷體" w:hAnsi="標楷體"/>
                <w:sz w:val="28"/>
                <w:szCs w:val="28"/>
                <w:shd w:val="clear" w:color="auto" w:fill="FFFFFF"/>
              </w:rPr>
              <w:t>徵所關心您</w:t>
            </w:r>
            <w:r>
              <w:rPr>
                <w:rFonts w:ascii="標楷體" w:eastAsia="標楷體" w:hAnsi="標楷體" w:cs="標楷體"/>
                <w:sz w:val="28"/>
                <w:szCs w:val="28"/>
                <w:shd w:val="clear" w:color="auto" w:fill="FFFFFF"/>
              </w:rPr>
              <w:t>(</w:t>
            </w:r>
            <w:r>
              <w:rPr>
                <w:rFonts w:ascii="標楷體" w:eastAsia="標楷體" w:hAnsi="標楷體"/>
                <w:sz w:val="28"/>
                <w:szCs w:val="28"/>
                <w:shd w:val="clear" w:color="auto" w:fill="FFFFFF"/>
              </w:rPr>
              <w:t>廣告</w:t>
            </w:r>
            <w:r>
              <w:rPr>
                <w:rFonts w:ascii="標楷體" w:eastAsia="標楷體" w:hAnsi="標楷體" w:cs="標楷體"/>
                <w:sz w:val="28"/>
                <w:szCs w:val="28"/>
                <w:shd w:val="clear" w:color="auto" w:fill="FFFFFF"/>
              </w:rPr>
              <w:t>)</w:t>
            </w:r>
          </w:p>
        </w:tc>
      </w:tr>
      <w:tr w:rsidR="00AB57C0">
        <w:trPr>
          <w:trHeight w:val="1100"/>
        </w:trPr>
        <w:tc>
          <w:tcPr>
            <w:tcW w:w="1049" w:type="dxa"/>
            <w:tcBorders>
              <w:top w:val="single" w:sz="4" w:space="0" w:color="000001"/>
              <w:left w:val="single" w:sz="4" w:space="0" w:color="000001"/>
              <w:bottom w:val="single" w:sz="4" w:space="0" w:color="000001"/>
            </w:tcBorders>
            <w:shd w:val="clear" w:color="auto" w:fill="auto"/>
            <w:tcMar>
              <w:left w:w="28" w:type="dxa"/>
            </w:tcMar>
            <w:vAlign w:val="center"/>
          </w:tcPr>
          <w:p w:rsidR="00AB57C0" w:rsidRDefault="00736489">
            <w:pPr>
              <w:overflowPunct/>
              <w:jc w:val="center"/>
              <w:rPr>
                <w:rFonts w:ascii="標楷體" w:hAnsi="標楷體"/>
                <w:sz w:val="28"/>
                <w:szCs w:val="28"/>
              </w:rPr>
            </w:pPr>
            <w:r>
              <w:rPr>
                <w:rFonts w:ascii="標楷體" w:eastAsia="標楷體" w:hAnsi="標楷體" w:cs="標楷體"/>
                <w:sz w:val="28"/>
                <w:szCs w:val="28"/>
              </w:rPr>
              <w:t>7</w:t>
            </w:r>
          </w:p>
        </w:tc>
        <w:tc>
          <w:tcPr>
            <w:tcW w:w="87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AB57C0" w:rsidRDefault="00736489">
            <w:pPr>
              <w:snapToGrid w:val="0"/>
              <w:spacing w:line="360" w:lineRule="exact"/>
              <w:jc w:val="both"/>
            </w:pPr>
            <w:proofErr w:type="gramStart"/>
            <w:r>
              <w:rPr>
                <w:rFonts w:ascii="標楷體" w:eastAsia="標楷體" w:hAnsi="標楷體" w:cs="標楷體"/>
                <w:b/>
                <w:bCs/>
                <w:sz w:val="28"/>
                <w:szCs w:val="28"/>
                <w:u w:val="single"/>
                <w:shd w:val="clear" w:color="auto" w:fill="FFFFFF"/>
              </w:rPr>
              <w:t>跨境電商</w:t>
            </w:r>
            <w:proofErr w:type="gramEnd"/>
            <w:r>
              <w:rPr>
                <w:rFonts w:ascii="標楷體" w:eastAsia="標楷體" w:hAnsi="標楷體" w:cs="標楷體"/>
                <w:b/>
                <w:bCs/>
                <w:sz w:val="28"/>
                <w:szCs w:val="28"/>
                <w:u w:val="single"/>
                <w:shd w:val="clear" w:color="auto" w:fill="FFFFFF"/>
              </w:rPr>
              <w:t>課徵營業稅新制自</w:t>
            </w:r>
            <w:r>
              <w:rPr>
                <w:rFonts w:ascii="標楷體" w:eastAsia="標楷體" w:hAnsi="標楷體" w:cs="標楷體"/>
                <w:b/>
                <w:bCs/>
                <w:sz w:val="28"/>
                <w:szCs w:val="28"/>
                <w:u w:val="single"/>
                <w:shd w:val="clear" w:color="auto" w:fill="FFFFFF"/>
              </w:rPr>
              <w:t>106</w:t>
            </w:r>
            <w:r>
              <w:rPr>
                <w:rFonts w:ascii="標楷體" w:eastAsia="標楷體" w:hAnsi="標楷體" w:cs="標楷體"/>
                <w:b/>
                <w:bCs/>
                <w:sz w:val="28"/>
                <w:szCs w:val="28"/>
                <w:u w:val="single"/>
                <w:shd w:val="clear" w:color="auto" w:fill="FFFFFF"/>
              </w:rPr>
              <w:t>年</w:t>
            </w:r>
            <w:r>
              <w:rPr>
                <w:rFonts w:ascii="標楷體" w:eastAsia="標楷體" w:hAnsi="標楷體" w:cs="標楷體"/>
                <w:b/>
                <w:bCs/>
                <w:sz w:val="28"/>
                <w:szCs w:val="28"/>
                <w:u w:val="single"/>
                <w:shd w:val="clear" w:color="auto" w:fill="FFFFFF"/>
              </w:rPr>
              <w:t>5</w:t>
            </w:r>
            <w:r>
              <w:rPr>
                <w:rFonts w:ascii="標楷體" w:eastAsia="標楷體" w:hAnsi="標楷體" w:cs="標楷體"/>
                <w:b/>
                <w:bCs/>
                <w:sz w:val="28"/>
                <w:szCs w:val="28"/>
                <w:u w:val="single"/>
                <w:shd w:val="clear" w:color="auto" w:fill="FFFFFF"/>
              </w:rPr>
              <w:t>月</w:t>
            </w:r>
            <w:r>
              <w:rPr>
                <w:rFonts w:ascii="標楷體" w:eastAsia="標楷體" w:hAnsi="標楷體" w:cs="標楷體"/>
                <w:b/>
                <w:bCs/>
                <w:sz w:val="28"/>
                <w:szCs w:val="28"/>
                <w:u w:val="single"/>
                <w:shd w:val="clear" w:color="auto" w:fill="FFFFFF"/>
              </w:rPr>
              <w:t>1</w:t>
            </w:r>
            <w:r>
              <w:rPr>
                <w:rFonts w:ascii="標楷體" w:eastAsia="標楷體" w:hAnsi="標楷體" w:cs="標楷體"/>
                <w:b/>
                <w:bCs/>
                <w:sz w:val="28"/>
                <w:szCs w:val="28"/>
                <w:u w:val="single"/>
                <w:shd w:val="clear" w:color="auto" w:fill="FFFFFF"/>
              </w:rPr>
              <w:t>日實施，請至財政部網站「境外電商」專區查詢相關消息。南區國稅局恆春</w:t>
            </w:r>
            <w:proofErr w:type="gramStart"/>
            <w:r>
              <w:rPr>
                <w:rFonts w:ascii="標楷體" w:eastAsia="標楷體" w:hAnsi="標楷體" w:cs="標楷體"/>
                <w:b/>
                <w:bCs/>
                <w:sz w:val="28"/>
                <w:szCs w:val="28"/>
                <w:u w:val="single"/>
                <w:shd w:val="clear" w:color="auto" w:fill="FFFFFF"/>
              </w:rPr>
              <w:t>稽</w:t>
            </w:r>
            <w:proofErr w:type="gramEnd"/>
            <w:r>
              <w:rPr>
                <w:rFonts w:ascii="標楷體" w:eastAsia="標楷體" w:hAnsi="標楷體" w:cs="標楷體"/>
                <w:b/>
                <w:bCs/>
                <w:sz w:val="28"/>
                <w:szCs w:val="28"/>
                <w:u w:val="single"/>
                <w:shd w:val="clear" w:color="auto" w:fill="FFFFFF"/>
              </w:rPr>
              <w:t>徵所關心您</w:t>
            </w:r>
            <w:r>
              <w:rPr>
                <w:rFonts w:ascii="標楷體" w:eastAsia="標楷體" w:hAnsi="標楷體" w:cs="標楷體"/>
                <w:b/>
                <w:bCs/>
                <w:sz w:val="28"/>
                <w:szCs w:val="28"/>
                <w:u w:val="single"/>
                <w:shd w:val="clear" w:color="auto" w:fill="FFFFFF"/>
              </w:rPr>
              <w:t>(</w:t>
            </w:r>
            <w:r>
              <w:rPr>
                <w:rFonts w:ascii="標楷體" w:eastAsia="標楷體" w:hAnsi="標楷體" w:cs="標楷體"/>
                <w:b/>
                <w:bCs/>
                <w:sz w:val="28"/>
                <w:szCs w:val="28"/>
                <w:u w:val="single"/>
                <w:shd w:val="clear" w:color="auto" w:fill="FFFFFF"/>
              </w:rPr>
              <w:t>廣告</w:t>
            </w:r>
            <w:r>
              <w:rPr>
                <w:rFonts w:ascii="標楷體" w:eastAsia="標楷體" w:hAnsi="標楷體" w:cs="標楷體"/>
                <w:b/>
                <w:bCs/>
                <w:sz w:val="28"/>
                <w:szCs w:val="28"/>
                <w:u w:val="single"/>
                <w:shd w:val="clear" w:color="auto" w:fill="FFFFFF"/>
              </w:rPr>
              <w:t>)</w:t>
            </w:r>
          </w:p>
        </w:tc>
      </w:tr>
      <w:tr w:rsidR="00AB57C0">
        <w:trPr>
          <w:trHeight w:val="1100"/>
        </w:trPr>
        <w:tc>
          <w:tcPr>
            <w:tcW w:w="1049" w:type="dxa"/>
            <w:tcBorders>
              <w:top w:val="single" w:sz="4" w:space="0" w:color="000001"/>
              <w:left w:val="single" w:sz="4" w:space="0" w:color="000001"/>
              <w:bottom w:val="single" w:sz="4" w:space="0" w:color="000001"/>
            </w:tcBorders>
            <w:shd w:val="clear" w:color="auto" w:fill="auto"/>
            <w:tcMar>
              <w:left w:w="28" w:type="dxa"/>
            </w:tcMar>
            <w:vAlign w:val="center"/>
          </w:tcPr>
          <w:p w:rsidR="00AB57C0" w:rsidRDefault="00736489">
            <w:pPr>
              <w:overflowPunct/>
              <w:jc w:val="center"/>
              <w:rPr>
                <w:rFonts w:ascii="標楷體" w:hAnsi="標楷體"/>
                <w:sz w:val="28"/>
                <w:szCs w:val="28"/>
              </w:rPr>
            </w:pPr>
            <w:r>
              <w:rPr>
                <w:rFonts w:ascii="標楷體" w:eastAsia="標楷體" w:hAnsi="標楷體" w:cs="標楷體"/>
                <w:sz w:val="28"/>
                <w:szCs w:val="28"/>
              </w:rPr>
              <w:t>8</w:t>
            </w:r>
          </w:p>
        </w:tc>
        <w:tc>
          <w:tcPr>
            <w:tcW w:w="87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AB57C0" w:rsidRDefault="00736489">
            <w:pPr>
              <w:overflowPunct/>
              <w:snapToGrid w:val="0"/>
              <w:spacing w:line="360" w:lineRule="exact"/>
              <w:ind w:left="105"/>
              <w:jc w:val="both"/>
            </w:pPr>
            <w:r>
              <w:rPr>
                <w:rFonts w:ascii="標楷體" w:eastAsia="標楷體" w:hAnsi="標楷體" w:cs="標楷體"/>
                <w:b/>
                <w:bCs/>
                <w:sz w:val="28"/>
                <w:szCs w:val="28"/>
                <w:u w:val="single"/>
                <w:shd w:val="clear" w:color="auto" w:fill="FFFFFF"/>
              </w:rPr>
              <w:t>申辦多項國稅業務免</w:t>
            </w:r>
            <w:proofErr w:type="gramStart"/>
            <w:r>
              <w:rPr>
                <w:rFonts w:ascii="標楷體" w:eastAsia="標楷體" w:hAnsi="標楷體" w:cs="標楷體"/>
                <w:b/>
                <w:bCs/>
                <w:sz w:val="28"/>
                <w:szCs w:val="28"/>
                <w:u w:val="single"/>
                <w:shd w:val="clear" w:color="auto" w:fill="FFFFFF"/>
              </w:rPr>
              <w:t>附戶地</w:t>
            </w:r>
            <w:proofErr w:type="gramEnd"/>
            <w:r>
              <w:rPr>
                <w:rFonts w:ascii="標楷體" w:eastAsia="標楷體" w:hAnsi="標楷體" w:cs="標楷體"/>
                <w:b/>
                <w:bCs/>
                <w:sz w:val="28"/>
                <w:szCs w:val="28"/>
                <w:u w:val="single"/>
                <w:shd w:val="clear" w:color="auto" w:fill="FFFFFF"/>
              </w:rPr>
              <w:t>籍謄本，省力省紙更省錢！如欲知更多訊息，可至財政部南區國稅局網站點選進入「書證謄本減量專區」查詢</w:t>
            </w:r>
            <w:proofErr w:type="gramStart"/>
            <w:r>
              <w:rPr>
                <w:rFonts w:ascii="標楷體" w:eastAsia="標楷體" w:hAnsi="標楷體" w:cs="標楷體"/>
                <w:b/>
                <w:bCs/>
                <w:sz w:val="28"/>
                <w:szCs w:val="28"/>
                <w:u w:val="single"/>
                <w:shd w:val="clear" w:color="auto" w:fill="FFFFFF"/>
              </w:rPr>
              <w:t>（</w:t>
            </w:r>
            <w:proofErr w:type="gramEnd"/>
            <w:r>
              <w:fldChar w:fldCharType="begin"/>
            </w:r>
            <w:r>
              <w:instrText xml:space="preserve"> HYPERLINK "http://www.ntbsa.gov.tw/" \h </w:instrText>
            </w:r>
            <w:r>
              <w:fldChar w:fldCharType="separate"/>
            </w:r>
            <w:r>
              <w:rPr>
                <w:rStyle w:val="a5"/>
                <w:rFonts w:ascii="標楷體" w:eastAsia="標楷體" w:hAnsi="標楷體" w:cs="標楷體"/>
                <w:b/>
                <w:bCs/>
                <w:sz w:val="28"/>
                <w:szCs w:val="28"/>
                <w:highlight w:val="white"/>
              </w:rPr>
              <w:t>http://www.ntbsa.gov.tw</w:t>
            </w:r>
            <w:r>
              <w:rPr>
                <w:rStyle w:val="a5"/>
                <w:rFonts w:ascii="標楷體" w:eastAsia="標楷體" w:hAnsi="標楷體" w:cs="標楷體"/>
                <w:b/>
                <w:bCs/>
                <w:sz w:val="28"/>
                <w:szCs w:val="28"/>
                <w:highlight w:val="white"/>
              </w:rPr>
              <w:fldChar w:fldCharType="end"/>
            </w:r>
            <w:proofErr w:type="gramStart"/>
            <w:r>
              <w:rPr>
                <w:rFonts w:ascii="標楷體" w:eastAsia="標楷體" w:hAnsi="標楷體" w:cs="標楷體"/>
                <w:b/>
                <w:bCs/>
                <w:sz w:val="28"/>
                <w:szCs w:val="28"/>
                <w:u w:val="single"/>
                <w:shd w:val="clear" w:color="auto" w:fill="FFFFFF"/>
              </w:rPr>
              <w:t>）</w:t>
            </w:r>
            <w:proofErr w:type="gramEnd"/>
            <w:r>
              <w:rPr>
                <w:rFonts w:ascii="標楷體" w:eastAsia="標楷體" w:hAnsi="標楷體" w:cs="標楷體"/>
                <w:b/>
                <w:bCs/>
                <w:sz w:val="28"/>
                <w:szCs w:val="28"/>
                <w:u w:val="single"/>
                <w:shd w:val="clear" w:color="auto" w:fill="FFFFFF"/>
              </w:rPr>
              <w:t>。南區國稅局恆春</w:t>
            </w:r>
            <w:proofErr w:type="gramStart"/>
            <w:r>
              <w:rPr>
                <w:rFonts w:ascii="標楷體" w:eastAsia="標楷體" w:hAnsi="標楷體" w:cs="標楷體"/>
                <w:b/>
                <w:bCs/>
                <w:sz w:val="28"/>
                <w:szCs w:val="28"/>
                <w:u w:val="single"/>
                <w:shd w:val="clear" w:color="auto" w:fill="FFFFFF"/>
              </w:rPr>
              <w:t>稽</w:t>
            </w:r>
            <w:proofErr w:type="gramEnd"/>
            <w:r>
              <w:rPr>
                <w:rFonts w:ascii="標楷體" w:eastAsia="標楷體" w:hAnsi="標楷體" w:cs="標楷體"/>
                <w:b/>
                <w:bCs/>
                <w:sz w:val="28"/>
                <w:szCs w:val="28"/>
                <w:u w:val="single"/>
                <w:shd w:val="clear" w:color="auto" w:fill="FFFFFF"/>
              </w:rPr>
              <w:t>徵所關心您</w:t>
            </w:r>
            <w:r>
              <w:rPr>
                <w:rFonts w:ascii="標楷體" w:eastAsia="標楷體" w:hAnsi="標楷體" w:cs="標楷體"/>
                <w:b/>
                <w:bCs/>
                <w:sz w:val="28"/>
                <w:szCs w:val="28"/>
                <w:u w:val="single"/>
                <w:shd w:val="clear" w:color="auto" w:fill="FFFFFF"/>
              </w:rPr>
              <w:t>(</w:t>
            </w:r>
            <w:r>
              <w:rPr>
                <w:rFonts w:ascii="標楷體" w:eastAsia="標楷體" w:hAnsi="標楷體" w:cs="標楷體"/>
                <w:b/>
                <w:bCs/>
                <w:sz w:val="28"/>
                <w:szCs w:val="28"/>
                <w:u w:val="single"/>
                <w:shd w:val="clear" w:color="auto" w:fill="FFFFFF"/>
              </w:rPr>
              <w:t>廣告</w:t>
            </w:r>
            <w:r>
              <w:rPr>
                <w:rFonts w:ascii="標楷體" w:eastAsia="標楷體" w:hAnsi="標楷體" w:cs="標楷體"/>
                <w:b/>
                <w:bCs/>
                <w:sz w:val="28"/>
                <w:szCs w:val="28"/>
                <w:u w:val="single"/>
                <w:shd w:val="clear" w:color="auto" w:fill="FFFFFF"/>
              </w:rPr>
              <w:t>)</w:t>
            </w:r>
          </w:p>
        </w:tc>
      </w:tr>
      <w:tr w:rsidR="00AB57C0">
        <w:trPr>
          <w:trHeight w:val="1100"/>
        </w:trPr>
        <w:tc>
          <w:tcPr>
            <w:tcW w:w="1049" w:type="dxa"/>
            <w:tcBorders>
              <w:top w:val="single" w:sz="4" w:space="0" w:color="000001"/>
              <w:left w:val="single" w:sz="4" w:space="0" w:color="000001"/>
              <w:bottom w:val="single" w:sz="4" w:space="0" w:color="000001"/>
            </w:tcBorders>
            <w:shd w:val="clear" w:color="auto" w:fill="auto"/>
            <w:tcMar>
              <w:left w:w="28" w:type="dxa"/>
            </w:tcMar>
            <w:vAlign w:val="center"/>
          </w:tcPr>
          <w:p w:rsidR="00AB57C0" w:rsidRDefault="00736489">
            <w:pPr>
              <w:overflowPunct/>
              <w:jc w:val="center"/>
              <w:rPr>
                <w:rFonts w:ascii="標楷體" w:hAnsi="標楷體"/>
                <w:sz w:val="28"/>
                <w:szCs w:val="28"/>
              </w:rPr>
            </w:pPr>
            <w:r>
              <w:rPr>
                <w:rFonts w:ascii="標楷體" w:eastAsia="標楷體" w:hAnsi="標楷體" w:cs="標楷體"/>
                <w:sz w:val="28"/>
                <w:szCs w:val="28"/>
              </w:rPr>
              <w:t>9</w:t>
            </w:r>
          </w:p>
        </w:tc>
        <w:tc>
          <w:tcPr>
            <w:tcW w:w="87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AB57C0" w:rsidRDefault="00736489">
            <w:pPr>
              <w:overflowPunct/>
              <w:spacing w:line="198" w:lineRule="atLeast"/>
              <w:ind w:left="105"/>
              <w:jc w:val="both"/>
            </w:pPr>
            <w:r>
              <w:rPr>
                <w:rFonts w:ascii="標楷體" w:eastAsia="標楷體" w:hAnsi="標楷體" w:cs="標楷體"/>
                <w:b/>
                <w:bCs/>
                <w:sz w:val="28"/>
                <w:szCs w:val="28"/>
                <w:u w:val="single"/>
              </w:rPr>
              <w:t>載具索取電子發票並</w:t>
            </w:r>
            <w:r>
              <w:rPr>
                <w:rFonts w:ascii="標楷體" w:eastAsia="標楷體" w:hAnsi="標楷體" w:cs="標楷體"/>
                <w:b/>
                <w:bCs/>
                <w:sz w:val="28"/>
                <w:szCs w:val="28"/>
                <w:u w:val="single"/>
                <w:shd w:val="clear" w:color="auto" w:fill="FFFFFF"/>
              </w:rPr>
              <w:t>完成</w:t>
            </w:r>
            <w:r>
              <w:rPr>
                <w:rFonts w:ascii="標楷體" w:eastAsia="標楷體" w:hAnsi="標楷體" w:cs="標楷體"/>
                <w:b/>
                <w:bCs/>
                <w:sz w:val="28"/>
                <w:szCs w:val="28"/>
                <w:u w:val="single"/>
              </w:rPr>
              <w:t>歸戶及設定帳號，即享受中獎主動通知及獎金自動匯入服務，快速又便捷。</w:t>
            </w:r>
            <w:bookmarkStart w:id="8" w:name="__DdeLink__715_782850712"/>
            <w:bookmarkStart w:id="9" w:name="__DdeLink__561_1549403298"/>
            <w:r>
              <w:rPr>
                <w:rFonts w:ascii="標楷體" w:eastAsia="標楷體" w:hAnsi="標楷體" w:cs="標楷體"/>
                <w:b/>
                <w:bCs/>
                <w:sz w:val="28"/>
                <w:szCs w:val="28"/>
                <w:u w:val="single"/>
              </w:rPr>
              <w:t>南區國稅局恆春</w:t>
            </w:r>
            <w:proofErr w:type="gramStart"/>
            <w:r>
              <w:rPr>
                <w:rFonts w:ascii="標楷體" w:eastAsia="標楷體" w:hAnsi="標楷體" w:cs="標楷體"/>
                <w:b/>
                <w:bCs/>
                <w:sz w:val="28"/>
                <w:szCs w:val="28"/>
                <w:u w:val="single"/>
              </w:rPr>
              <w:t>稽</w:t>
            </w:r>
            <w:proofErr w:type="gramEnd"/>
            <w:r>
              <w:rPr>
                <w:rFonts w:ascii="標楷體" w:eastAsia="標楷體" w:hAnsi="標楷體" w:cs="標楷體"/>
                <w:b/>
                <w:bCs/>
                <w:sz w:val="28"/>
                <w:szCs w:val="28"/>
                <w:u w:val="single"/>
              </w:rPr>
              <w:t>徵所關心您</w:t>
            </w:r>
            <w:r>
              <w:rPr>
                <w:rFonts w:ascii="標楷體" w:eastAsia="標楷體" w:hAnsi="標楷體" w:cs="標楷體"/>
                <w:b/>
                <w:bCs/>
                <w:sz w:val="28"/>
                <w:szCs w:val="28"/>
                <w:u w:val="single"/>
              </w:rPr>
              <w:t>(</w:t>
            </w:r>
            <w:r>
              <w:rPr>
                <w:rFonts w:ascii="標楷體" w:eastAsia="標楷體" w:hAnsi="標楷體" w:cs="標楷體"/>
                <w:b/>
                <w:bCs/>
                <w:sz w:val="28"/>
                <w:szCs w:val="28"/>
                <w:u w:val="single"/>
              </w:rPr>
              <w:t>廣告</w:t>
            </w:r>
            <w:bookmarkEnd w:id="8"/>
            <w:bookmarkEnd w:id="9"/>
            <w:r>
              <w:rPr>
                <w:rFonts w:ascii="標楷體" w:eastAsia="標楷體" w:hAnsi="標楷體" w:cs="標楷體"/>
                <w:b/>
                <w:bCs/>
                <w:sz w:val="28"/>
                <w:szCs w:val="28"/>
                <w:u w:val="single"/>
              </w:rPr>
              <w:t>)</w:t>
            </w:r>
          </w:p>
        </w:tc>
      </w:tr>
      <w:tr w:rsidR="00AB57C0">
        <w:trPr>
          <w:trHeight w:val="1100"/>
        </w:trPr>
        <w:tc>
          <w:tcPr>
            <w:tcW w:w="1049" w:type="dxa"/>
            <w:tcBorders>
              <w:top w:val="single" w:sz="4" w:space="0" w:color="000001"/>
              <w:left w:val="single" w:sz="4" w:space="0" w:color="000001"/>
              <w:bottom w:val="single" w:sz="4" w:space="0" w:color="000001"/>
            </w:tcBorders>
            <w:shd w:val="clear" w:color="auto" w:fill="auto"/>
            <w:tcMar>
              <w:left w:w="28" w:type="dxa"/>
            </w:tcMar>
            <w:vAlign w:val="center"/>
          </w:tcPr>
          <w:p w:rsidR="00AB57C0" w:rsidRDefault="00736489">
            <w:pPr>
              <w:overflowPunct/>
              <w:jc w:val="center"/>
              <w:rPr>
                <w:rFonts w:ascii="標楷體" w:hAnsi="標楷體"/>
                <w:sz w:val="28"/>
                <w:szCs w:val="28"/>
              </w:rPr>
            </w:pPr>
            <w:r>
              <w:rPr>
                <w:rFonts w:ascii="標楷體" w:hAnsi="標楷體"/>
                <w:sz w:val="28"/>
                <w:szCs w:val="28"/>
              </w:rPr>
              <w:lastRenderedPageBreak/>
              <w:t>10</w:t>
            </w:r>
          </w:p>
        </w:tc>
        <w:tc>
          <w:tcPr>
            <w:tcW w:w="87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AB57C0" w:rsidRDefault="00736489">
            <w:pPr>
              <w:overflowPunct/>
              <w:snapToGrid w:val="0"/>
              <w:spacing w:line="400" w:lineRule="exact"/>
              <w:ind w:left="105"/>
              <w:jc w:val="both"/>
              <w:rPr>
                <w:b/>
                <w:bCs/>
                <w:u w:val="single"/>
              </w:rPr>
            </w:pPr>
            <w:proofErr w:type="gramStart"/>
            <w:r>
              <w:rPr>
                <w:rFonts w:ascii="標楷體" w:eastAsia="標楷體" w:hAnsi="標楷體" w:cs="標楷體"/>
                <w:b/>
                <w:bCs/>
                <w:color w:val="000000"/>
                <w:sz w:val="28"/>
                <w:szCs w:val="28"/>
                <w:highlight w:val="white"/>
                <w:u w:val="single"/>
                <w:shd w:val="clear" w:color="auto" w:fill="FFFFFF"/>
              </w:rPr>
              <w:t>105</w:t>
            </w:r>
            <w:proofErr w:type="gramEnd"/>
            <w:r>
              <w:rPr>
                <w:rFonts w:ascii="標楷體" w:eastAsia="標楷體" w:hAnsi="標楷體" w:cs="標楷體"/>
                <w:b/>
                <w:bCs/>
                <w:color w:val="000000"/>
                <w:sz w:val="28"/>
                <w:szCs w:val="28"/>
                <w:highlight w:val="white"/>
                <w:u w:val="single"/>
                <w:shd w:val="clear" w:color="auto" w:fill="FFFFFF"/>
              </w:rPr>
              <w:t>年度綜合所得稅結算申報稅額試算書表將於</w:t>
            </w:r>
            <w:r>
              <w:rPr>
                <w:rFonts w:ascii="標楷體" w:eastAsia="標楷體" w:hAnsi="標楷體" w:cs="標楷體"/>
                <w:b/>
                <w:bCs/>
                <w:color w:val="000000"/>
                <w:sz w:val="28"/>
                <w:szCs w:val="28"/>
                <w:highlight w:val="white"/>
                <w:u w:val="single"/>
                <w:shd w:val="clear" w:color="auto" w:fill="FFFFFF"/>
              </w:rPr>
              <w:t>106</w:t>
            </w:r>
            <w:r>
              <w:rPr>
                <w:rFonts w:ascii="標楷體" w:eastAsia="標楷體" w:hAnsi="標楷體" w:cs="標楷體"/>
                <w:b/>
                <w:bCs/>
                <w:color w:val="000000"/>
                <w:sz w:val="28"/>
                <w:szCs w:val="28"/>
                <w:highlight w:val="white"/>
                <w:u w:val="single"/>
                <w:shd w:val="clear" w:color="auto" w:fill="FFFFFF"/>
              </w:rPr>
              <w:t>年</w:t>
            </w:r>
            <w:r>
              <w:rPr>
                <w:rFonts w:ascii="標楷體" w:eastAsia="標楷體" w:hAnsi="標楷體" w:cs="標楷體"/>
                <w:b/>
                <w:bCs/>
                <w:color w:val="000000"/>
                <w:sz w:val="28"/>
                <w:szCs w:val="28"/>
                <w:highlight w:val="white"/>
                <w:u w:val="single"/>
                <w:shd w:val="clear" w:color="auto" w:fill="FFFFFF"/>
              </w:rPr>
              <w:t>4</w:t>
            </w:r>
            <w:r>
              <w:rPr>
                <w:rFonts w:ascii="標楷體" w:eastAsia="標楷體" w:hAnsi="標楷體" w:cs="標楷體"/>
                <w:b/>
                <w:bCs/>
                <w:color w:val="000000"/>
                <w:sz w:val="28"/>
                <w:szCs w:val="28"/>
                <w:highlight w:val="white"/>
                <w:u w:val="single"/>
                <w:shd w:val="clear" w:color="auto" w:fill="FFFFFF"/>
              </w:rPr>
              <w:t>月</w:t>
            </w:r>
            <w:r>
              <w:rPr>
                <w:rFonts w:ascii="標楷體" w:eastAsia="標楷體" w:hAnsi="標楷體" w:cs="標楷體"/>
                <w:b/>
                <w:bCs/>
                <w:color w:val="000000"/>
                <w:sz w:val="28"/>
                <w:szCs w:val="28"/>
                <w:highlight w:val="white"/>
                <w:u w:val="single"/>
                <w:shd w:val="clear" w:color="auto" w:fill="FFFFFF"/>
              </w:rPr>
              <w:t>25</w:t>
            </w:r>
            <w:r>
              <w:rPr>
                <w:rFonts w:ascii="標楷體" w:eastAsia="標楷體" w:hAnsi="標楷體" w:cs="標楷體"/>
                <w:b/>
                <w:bCs/>
                <w:color w:val="000000"/>
                <w:sz w:val="28"/>
                <w:szCs w:val="28"/>
                <w:highlight w:val="white"/>
                <w:u w:val="single"/>
                <w:shd w:val="clear" w:color="auto" w:fill="FFFFFF"/>
              </w:rPr>
              <w:t>日前寄發，請多利用稅額試算服務完成結算申報。</w:t>
            </w:r>
            <w:bookmarkStart w:id="10" w:name="__DdeLink__715_7828507121"/>
            <w:bookmarkStart w:id="11" w:name="__DdeLink__561_15494032981"/>
            <w:r>
              <w:rPr>
                <w:rFonts w:ascii="標楷體" w:eastAsia="標楷體" w:hAnsi="標楷體" w:cs="標楷體"/>
                <w:b/>
                <w:bCs/>
                <w:color w:val="000000"/>
                <w:sz w:val="28"/>
                <w:szCs w:val="28"/>
                <w:u w:val="single"/>
                <w:shd w:val="clear" w:color="auto" w:fill="FFFFFF"/>
              </w:rPr>
              <w:t>南區國稅局恆春</w:t>
            </w:r>
            <w:proofErr w:type="gramStart"/>
            <w:r>
              <w:rPr>
                <w:rFonts w:ascii="標楷體" w:eastAsia="標楷體" w:hAnsi="標楷體" w:cs="標楷體"/>
                <w:b/>
                <w:bCs/>
                <w:color w:val="000000"/>
                <w:sz w:val="28"/>
                <w:szCs w:val="28"/>
                <w:u w:val="single"/>
                <w:shd w:val="clear" w:color="auto" w:fill="FFFFFF"/>
              </w:rPr>
              <w:t>稽</w:t>
            </w:r>
            <w:proofErr w:type="gramEnd"/>
            <w:r>
              <w:rPr>
                <w:rFonts w:ascii="標楷體" w:eastAsia="標楷體" w:hAnsi="標楷體" w:cs="標楷體"/>
                <w:b/>
                <w:bCs/>
                <w:color w:val="000000"/>
                <w:sz w:val="28"/>
                <w:szCs w:val="28"/>
                <w:u w:val="single"/>
                <w:shd w:val="clear" w:color="auto" w:fill="FFFFFF"/>
              </w:rPr>
              <w:t>徵所關心您</w:t>
            </w:r>
            <w:r>
              <w:rPr>
                <w:rFonts w:ascii="標楷體" w:eastAsia="標楷體" w:hAnsi="標楷體" w:cs="標楷體"/>
                <w:b/>
                <w:bCs/>
                <w:color w:val="000000"/>
                <w:sz w:val="28"/>
                <w:szCs w:val="28"/>
                <w:u w:val="single"/>
                <w:shd w:val="clear" w:color="auto" w:fill="FFFFFF"/>
              </w:rPr>
              <w:t>(</w:t>
            </w:r>
            <w:r>
              <w:rPr>
                <w:rFonts w:ascii="標楷體" w:eastAsia="標楷體" w:hAnsi="標楷體" w:cs="標楷體"/>
                <w:b/>
                <w:bCs/>
                <w:color w:val="000000"/>
                <w:sz w:val="28"/>
                <w:szCs w:val="28"/>
                <w:u w:val="single"/>
                <w:shd w:val="clear" w:color="auto" w:fill="FFFFFF"/>
              </w:rPr>
              <w:t>廣告</w:t>
            </w:r>
            <w:bookmarkStart w:id="12" w:name="__DdeLink__715_7828507122"/>
            <w:bookmarkStart w:id="13" w:name="__DdeLink__561_15494032982"/>
            <w:bookmarkEnd w:id="10"/>
            <w:bookmarkEnd w:id="11"/>
            <w:bookmarkEnd w:id="12"/>
            <w:bookmarkEnd w:id="13"/>
            <w:r>
              <w:rPr>
                <w:rFonts w:ascii="標楷體" w:eastAsia="標楷體" w:hAnsi="標楷體" w:cs="標楷體"/>
                <w:b/>
                <w:bCs/>
                <w:color w:val="000000"/>
                <w:sz w:val="28"/>
                <w:szCs w:val="28"/>
                <w:u w:val="single"/>
                <w:shd w:val="clear" w:color="auto" w:fill="FFFFFF"/>
              </w:rPr>
              <w:t>)</w:t>
            </w:r>
          </w:p>
        </w:tc>
      </w:tr>
      <w:tr w:rsidR="00AB57C0">
        <w:trPr>
          <w:trHeight w:val="1100"/>
        </w:trPr>
        <w:tc>
          <w:tcPr>
            <w:tcW w:w="1049" w:type="dxa"/>
            <w:tcBorders>
              <w:top w:val="single" w:sz="4" w:space="0" w:color="000001"/>
              <w:left w:val="single" w:sz="4" w:space="0" w:color="000001"/>
              <w:bottom w:val="single" w:sz="4" w:space="0" w:color="000001"/>
            </w:tcBorders>
            <w:shd w:val="clear" w:color="auto" w:fill="auto"/>
            <w:tcMar>
              <w:left w:w="28" w:type="dxa"/>
            </w:tcMar>
            <w:vAlign w:val="center"/>
          </w:tcPr>
          <w:p w:rsidR="00AB57C0" w:rsidRDefault="00736489">
            <w:pPr>
              <w:overflowPunct/>
              <w:jc w:val="center"/>
              <w:rPr>
                <w:rFonts w:ascii="標楷體" w:hAnsi="標楷體"/>
                <w:sz w:val="28"/>
                <w:szCs w:val="28"/>
              </w:rPr>
            </w:pPr>
            <w:r>
              <w:rPr>
                <w:rFonts w:ascii="標楷體" w:hAnsi="標楷體"/>
                <w:sz w:val="28"/>
                <w:szCs w:val="28"/>
              </w:rPr>
              <w:t>11</w:t>
            </w:r>
          </w:p>
        </w:tc>
        <w:tc>
          <w:tcPr>
            <w:tcW w:w="87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AB57C0" w:rsidRDefault="00736489">
            <w:pPr>
              <w:overflowPunct/>
              <w:spacing w:line="440" w:lineRule="exact"/>
              <w:ind w:left="105"/>
              <w:jc w:val="both"/>
              <w:rPr>
                <w:b/>
                <w:bCs/>
                <w:u w:val="single"/>
              </w:rPr>
            </w:pPr>
            <w:r>
              <w:rPr>
                <w:rFonts w:ascii="標楷體" w:eastAsia="標楷體" w:hAnsi="標楷體" w:cs="標楷體"/>
                <w:sz w:val="28"/>
                <w:szCs w:val="28"/>
              </w:rPr>
              <w:t>消除歧視</w:t>
            </w:r>
            <w:r>
              <w:rPr>
                <w:rFonts w:ascii="標楷體" w:eastAsia="標楷體" w:hAnsi="標楷體"/>
                <w:sz w:val="28"/>
                <w:szCs w:val="28"/>
              </w:rPr>
              <w:t>，性別平等。性別平等，幸福平等。尊重彼此，無分性別，大家永遠和諧。南區國稅局恆春</w:t>
            </w:r>
            <w:proofErr w:type="gramStart"/>
            <w:r>
              <w:rPr>
                <w:rFonts w:ascii="標楷體" w:eastAsia="標楷體" w:hAnsi="標楷體"/>
                <w:sz w:val="28"/>
                <w:szCs w:val="28"/>
              </w:rPr>
              <w:t>稽</w:t>
            </w:r>
            <w:proofErr w:type="gramEnd"/>
            <w:r>
              <w:rPr>
                <w:rFonts w:ascii="標楷體" w:eastAsia="標楷體" w:hAnsi="標楷體"/>
                <w:sz w:val="28"/>
                <w:szCs w:val="28"/>
              </w:rPr>
              <w:t>徵所關心您</w:t>
            </w:r>
            <w:r>
              <w:rPr>
                <w:rFonts w:ascii="標楷體" w:eastAsia="標楷體" w:hAnsi="標楷體" w:cs="標楷體"/>
                <w:sz w:val="28"/>
                <w:szCs w:val="28"/>
              </w:rPr>
              <w:t>(</w:t>
            </w:r>
            <w:r>
              <w:rPr>
                <w:rFonts w:ascii="標楷體" w:eastAsia="標楷體" w:hAnsi="標楷體"/>
                <w:sz w:val="28"/>
                <w:szCs w:val="28"/>
              </w:rPr>
              <w:t>廣告</w:t>
            </w:r>
            <w:r>
              <w:rPr>
                <w:rFonts w:ascii="標楷體" w:eastAsia="標楷體" w:hAnsi="標楷體" w:cs="標楷體"/>
                <w:sz w:val="28"/>
                <w:szCs w:val="28"/>
              </w:rPr>
              <w:t>)</w:t>
            </w:r>
          </w:p>
        </w:tc>
      </w:tr>
      <w:tr w:rsidR="00AB57C0">
        <w:trPr>
          <w:trHeight w:val="1100"/>
        </w:trPr>
        <w:tc>
          <w:tcPr>
            <w:tcW w:w="1049" w:type="dxa"/>
            <w:tcBorders>
              <w:top w:val="single" w:sz="4" w:space="0" w:color="000001"/>
              <w:left w:val="single" w:sz="4" w:space="0" w:color="000001"/>
              <w:bottom w:val="single" w:sz="4" w:space="0" w:color="000001"/>
            </w:tcBorders>
            <w:shd w:val="clear" w:color="auto" w:fill="auto"/>
            <w:tcMar>
              <w:left w:w="28" w:type="dxa"/>
            </w:tcMar>
            <w:vAlign w:val="center"/>
          </w:tcPr>
          <w:p w:rsidR="00AB57C0" w:rsidRDefault="00736489">
            <w:pPr>
              <w:overflowPunct/>
              <w:jc w:val="center"/>
              <w:rPr>
                <w:rFonts w:ascii="標楷體" w:hAnsi="標楷體"/>
                <w:sz w:val="28"/>
                <w:szCs w:val="28"/>
              </w:rPr>
            </w:pPr>
            <w:r>
              <w:rPr>
                <w:rFonts w:ascii="標楷體" w:eastAsia="標楷體" w:hAnsi="標楷體" w:cs="標楷體"/>
                <w:sz w:val="28"/>
                <w:szCs w:val="28"/>
              </w:rPr>
              <w:t>12</w:t>
            </w:r>
          </w:p>
        </w:tc>
        <w:tc>
          <w:tcPr>
            <w:tcW w:w="87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AB57C0" w:rsidRDefault="00736489">
            <w:pPr>
              <w:overflowPunct/>
              <w:spacing w:line="198" w:lineRule="atLeast"/>
              <w:jc w:val="both"/>
            </w:pPr>
            <w:proofErr w:type="gramStart"/>
            <w:r>
              <w:rPr>
                <w:rFonts w:ascii="標楷體" w:eastAsia="標楷體" w:hAnsi="標楷體" w:cs="標楷體"/>
                <w:b/>
                <w:bCs/>
                <w:color w:val="000000"/>
                <w:sz w:val="28"/>
                <w:szCs w:val="28"/>
                <w:u w:val="single"/>
              </w:rPr>
              <w:t>105</w:t>
            </w:r>
            <w:proofErr w:type="gramEnd"/>
            <w:r>
              <w:rPr>
                <w:rFonts w:ascii="標楷體" w:eastAsia="標楷體" w:hAnsi="標楷體" w:cs="標楷體"/>
                <w:b/>
                <w:bCs/>
                <w:color w:val="000000"/>
                <w:sz w:val="28"/>
                <w:szCs w:val="28"/>
                <w:u w:val="single"/>
              </w:rPr>
              <w:t>年度所得稅結算申報期間自</w:t>
            </w:r>
            <w:r>
              <w:rPr>
                <w:rFonts w:ascii="標楷體" w:eastAsia="標楷體" w:hAnsi="標楷體" w:cs="標楷體"/>
                <w:b/>
                <w:bCs/>
                <w:color w:val="000000"/>
                <w:sz w:val="28"/>
                <w:szCs w:val="28"/>
                <w:u w:val="single"/>
              </w:rPr>
              <w:t>106</w:t>
            </w:r>
            <w:r>
              <w:rPr>
                <w:rFonts w:ascii="標楷體" w:eastAsia="標楷體" w:hAnsi="標楷體" w:cs="標楷體"/>
                <w:b/>
                <w:bCs/>
                <w:color w:val="000000"/>
                <w:sz w:val="28"/>
                <w:szCs w:val="28"/>
                <w:u w:val="single"/>
              </w:rPr>
              <w:t>年</w:t>
            </w:r>
            <w:r>
              <w:rPr>
                <w:rFonts w:ascii="標楷體" w:eastAsia="標楷體" w:hAnsi="標楷體" w:cs="標楷體"/>
                <w:b/>
                <w:bCs/>
                <w:color w:val="000000"/>
                <w:sz w:val="28"/>
                <w:szCs w:val="28"/>
                <w:u w:val="single"/>
              </w:rPr>
              <w:t>5</w:t>
            </w:r>
            <w:r>
              <w:rPr>
                <w:rFonts w:ascii="標楷體" w:eastAsia="標楷體" w:hAnsi="標楷體" w:cs="標楷體"/>
                <w:b/>
                <w:bCs/>
                <w:color w:val="000000"/>
                <w:sz w:val="28"/>
                <w:szCs w:val="28"/>
                <w:u w:val="single"/>
              </w:rPr>
              <w:t>月</w:t>
            </w:r>
            <w:r>
              <w:rPr>
                <w:rFonts w:ascii="標楷體" w:eastAsia="標楷體" w:hAnsi="標楷體" w:cs="標楷體"/>
                <w:b/>
                <w:bCs/>
                <w:color w:val="000000"/>
                <w:sz w:val="28"/>
                <w:szCs w:val="28"/>
                <w:u w:val="single"/>
              </w:rPr>
              <w:t>1</w:t>
            </w:r>
            <w:r>
              <w:rPr>
                <w:rFonts w:ascii="標楷體" w:eastAsia="標楷體" w:hAnsi="標楷體" w:cs="標楷體"/>
                <w:b/>
                <w:bCs/>
                <w:color w:val="000000"/>
                <w:sz w:val="28"/>
                <w:szCs w:val="28"/>
                <w:u w:val="single"/>
              </w:rPr>
              <w:t>日至</w:t>
            </w:r>
            <w:r>
              <w:rPr>
                <w:rFonts w:ascii="標楷體" w:eastAsia="標楷體" w:hAnsi="標楷體" w:cs="標楷體"/>
                <w:b/>
                <w:bCs/>
                <w:color w:val="000000"/>
                <w:sz w:val="28"/>
                <w:szCs w:val="28"/>
                <w:u w:val="single"/>
              </w:rPr>
              <w:t>6</w:t>
            </w:r>
            <w:r>
              <w:rPr>
                <w:rFonts w:ascii="標楷體" w:eastAsia="標楷體" w:hAnsi="標楷體" w:cs="標楷體"/>
                <w:b/>
                <w:bCs/>
                <w:color w:val="000000"/>
                <w:sz w:val="28"/>
                <w:szCs w:val="28"/>
                <w:u w:val="single"/>
              </w:rPr>
              <w:t>月</w:t>
            </w:r>
            <w:r>
              <w:rPr>
                <w:rFonts w:ascii="標楷體" w:eastAsia="標楷體" w:hAnsi="標楷體" w:cs="標楷體"/>
                <w:b/>
                <w:bCs/>
                <w:color w:val="000000"/>
                <w:sz w:val="28"/>
                <w:szCs w:val="28"/>
                <w:u w:val="single"/>
              </w:rPr>
              <w:t>1</w:t>
            </w:r>
            <w:r>
              <w:rPr>
                <w:rFonts w:ascii="標楷體" w:eastAsia="標楷體" w:hAnsi="標楷體" w:cs="標楷體"/>
                <w:b/>
                <w:bCs/>
                <w:color w:val="000000"/>
                <w:sz w:val="28"/>
                <w:szCs w:val="28"/>
                <w:u w:val="single"/>
              </w:rPr>
              <w:t>日，使用自然人憑證、金融憑證及「健保卡</w:t>
            </w:r>
            <w:r>
              <w:rPr>
                <w:rFonts w:ascii="標楷體" w:eastAsia="標楷體" w:hAnsi="標楷體" w:cs="標楷體"/>
                <w:b/>
                <w:bCs/>
                <w:color w:val="000000"/>
                <w:sz w:val="28"/>
                <w:szCs w:val="28"/>
                <w:u w:val="single"/>
              </w:rPr>
              <w:t>+</w:t>
            </w:r>
            <w:r>
              <w:rPr>
                <w:rFonts w:ascii="標楷體" w:eastAsia="標楷體" w:hAnsi="標楷體" w:cs="標楷體"/>
                <w:b/>
                <w:bCs/>
                <w:color w:val="000000"/>
                <w:sz w:val="28"/>
                <w:szCs w:val="28"/>
                <w:u w:val="single"/>
              </w:rPr>
              <w:t>密碼」上網申報，省時又快速。</w:t>
            </w:r>
            <w:r>
              <w:rPr>
                <w:rFonts w:ascii="標楷體" w:eastAsia="標楷體" w:hAnsi="標楷體"/>
                <w:b/>
                <w:bCs/>
                <w:color w:val="000000"/>
                <w:sz w:val="28"/>
                <w:szCs w:val="28"/>
                <w:u w:val="single"/>
              </w:rPr>
              <w:t>南區國稅局恆春</w:t>
            </w:r>
            <w:proofErr w:type="gramStart"/>
            <w:r>
              <w:rPr>
                <w:rFonts w:ascii="標楷體" w:eastAsia="標楷體" w:hAnsi="標楷體"/>
                <w:b/>
                <w:bCs/>
                <w:color w:val="000000"/>
                <w:sz w:val="28"/>
                <w:szCs w:val="28"/>
                <w:u w:val="single"/>
              </w:rPr>
              <w:t>稽</w:t>
            </w:r>
            <w:proofErr w:type="gramEnd"/>
            <w:r>
              <w:rPr>
                <w:rFonts w:ascii="標楷體" w:eastAsia="標楷體" w:hAnsi="標楷體"/>
                <w:b/>
                <w:bCs/>
                <w:color w:val="000000"/>
                <w:sz w:val="28"/>
                <w:szCs w:val="28"/>
                <w:u w:val="single"/>
              </w:rPr>
              <w:t>徵所關心您</w:t>
            </w:r>
            <w:r>
              <w:rPr>
                <w:rFonts w:ascii="標楷體" w:eastAsia="標楷體" w:hAnsi="標楷體" w:cs="標楷體"/>
                <w:b/>
                <w:bCs/>
                <w:color w:val="000000"/>
                <w:sz w:val="28"/>
                <w:szCs w:val="28"/>
                <w:u w:val="single"/>
              </w:rPr>
              <w:t>(</w:t>
            </w:r>
            <w:r>
              <w:rPr>
                <w:rFonts w:ascii="標楷體" w:eastAsia="標楷體" w:hAnsi="標楷體"/>
                <w:b/>
                <w:bCs/>
                <w:color w:val="000000"/>
                <w:sz w:val="28"/>
                <w:szCs w:val="28"/>
                <w:u w:val="single"/>
              </w:rPr>
              <w:t>廣告</w:t>
            </w:r>
            <w:r>
              <w:rPr>
                <w:rFonts w:ascii="標楷體" w:eastAsia="標楷體" w:hAnsi="標楷體" w:cs="標楷體"/>
                <w:b/>
                <w:bCs/>
                <w:color w:val="000000"/>
                <w:sz w:val="28"/>
                <w:szCs w:val="28"/>
                <w:u w:val="single"/>
              </w:rPr>
              <w:t>)</w:t>
            </w:r>
          </w:p>
        </w:tc>
      </w:tr>
      <w:tr w:rsidR="00AB57C0">
        <w:trPr>
          <w:trHeight w:val="898"/>
        </w:trPr>
        <w:tc>
          <w:tcPr>
            <w:tcW w:w="1049" w:type="dxa"/>
            <w:tcBorders>
              <w:top w:val="single" w:sz="4" w:space="0" w:color="000001"/>
              <w:left w:val="single" w:sz="4" w:space="0" w:color="000001"/>
              <w:bottom w:val="single" w:sz="4" w:space="0" w:color="000001"/>
            </w:tcBorders>
            <w:shd w:val="clear" w:color="auto" w:fill="auto"/>
            <w:tcMar>
              <w:left w:w="28" w:type="dxa"/>
            </w:tcMar>
            <w:vAlign w:val="center"/>
          </w:tcPr>
          <w:p w:rsidR="00AB57C0" w:rsidRDefault="00736489">
            <w:pPr>
              <w:overflowPunct/>
              <w:jc w:val="center"/>
              <w:rPr>
                <w:rFonts w:ascii="標楷體" w:hAnsi="標楷體"/>
                <w:sz w:val="28"/>
                <w:szCs w:val="28"/>
              </w:rPr>
            </w:pPr>
            <w:r>
              <w:rPr>
                <w:rFonts w:ascii="標楷體" w:eastAsia="標楷體" w:hAnsi="標楷體" w:cs="標楷體"/>
                <w:sz w:val="28"/>
                <w:szCs w:val="28"/>
              </w:rPr>
              <w:t>13</w:t>
            </w:r>
          </w:p>
        </w:tc>
        <w:tc>
          <w:tcPr>
            <w:tcW w:w="87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bottom"/>
          </w:tcPr>
          <w:p w:rsidR="00AB57C0" w:rsidRDefault="00736489">
            <w:pPr>
              <w:overflowPunct/>
              <w:spacing w:line="198" w:lineRule="atLeast"/>
              <w:jc w:val="both"/>
              <w:rPr>
                <w:b/>
                <w:bCs/>
                <w:u w:val="single"/>
              </w:rPr>
            </w:pPr>
            <w:r>
              <w:rPr>
                <w:rFonts w:ascii="標楷體" w:eastAsia="標楷體" w:hAnsi="標楷體" w:cs="標楷體"/>
                <w:sz w:val="28"/>
                <w:szCs w:val="28"/>
                <w:shd w:val="clear" w:color="auto" w:fill="FFFFFF"/>
              </w:rPr>
              <w:t>公股銀行辦理「青年安心成家購屋優惠貸款」延長實施</w:t>
            </w:r>
            <w:proofErr w:type="gramStart"/>
            <w:r>
              <w:rPr>
                <w:rFonts w:ascii="標楷體" w:eastAsia="標楷體" w:hAnsi="標楷體" w:cs="標楷體"/>
                <w:sz w:val="28"/>
                <w:szCs w:val="28"/>
                <w:shd w:val="clear" w:color="auto" w:fill="FFFFFF"/>
              </w:rPr>
              <w:t>期程至</w:t>
            </w:r>
            <w:proofErr w:type="gramEnd"/>
            <w:r>
              <w:rPr>
                <w:rFonts w:ascii="標楷體" w:eastAsia="標楷體" w:hAnsi="標楷體" w:cs="標楷體"/>
                <w:sz w:val="28"/>
                <w:szCs w:val="28"/>
                <w:shd w:val="clear" w:color="auto" w:fill="FFFFFF"/>
              </w:rPr>
              <w:t>107</w:t>
            </w:r>
            <w:r>
              <w:rPr>
                <w:rFonts w:ascii="標楷體" w:eastAsia="標楷體" w:hAnsi="標楷體" w:cs="標楷體"/>
                <w:sz w:val="28"/>
                <w:szCs w:val="28"/>
                <w:shd w:val="clear" w:color="auto" w:fill="FFFFFF"/>
              </w:rPr>
              <w:t>年底。</w:t>
            </w:r>
            <w:r>
              <w:rPr>
                <w:rFonts w:ascii="標楷體" w:eastAsia="標楷體" w:hAnsi="標楷體"/>
                <w:sz w:val="28"/>
                <w:szCs w:val="28"/>
              </w:rPr>
              <w:t>南區國稅局恆春</w:t>
            </w:r>
            <w:proofErr w:type="gramStart"/>
            <w:r>
              <w:rPr>
                <w:rFonts w:ascii="標楷體" w:eastAsia="標楷體" w:hAnsi="標楷體"/>
                <w:sz w:val="28"/>
                <w:szCs w:val="28"/>
              </w:rPr>
              <w:t>稽</w:t>
            </w:r>
            <w:proofErr w:type="gramEnd"/>
            <w:r>
              <w:rPr>
                <w:rFonts w:ascii="標楷體" w:eastAsia="標楷體" w:hAnsi="標楷體"/>
                <w:sz w:val="28"/>
                <w:szCs w:val="28"/>
              </w:rPr>
              <w:t>徵所關心您</w:t>
            </w:r>
            <w:r>
              <w:rPr>
                <w:rFonts w:ascii="標楷體" w:eastAsia="標楷體" w:hAnsi="標楷體" w:cs="標楷體"/>
                <w:sz w:val="28"/>
                <w:szCs w:val="28"/>
              </w:rPr>
              <w:t>(</w:t>
            </w:r>
            <w:r>
              <w:rPr>
                <w:rFonts w:ascii="標楷體" w:eastAsia="標楷體" w:hAnsi="標楷體"/>
                <w:sz w:val="28"/>
                <w:szCs w:val="28"/>
              </w:rPr>
              <w:t>廣告</w:t>
            </w:r>
            <w:r>
              <w:rPr>
                <w:rFonts w:ascii="標楷體" w:eastAsia="標楷體" w:hAnsi="標楷體" w:cs="標楷體"/>
                <w:sz w:val="28"/>
                <w:szCs w:val="28"/>
              </w:rPr>
              <w:t>)</w:t>
            </w:r>
          </w:p>
        </w:tc>
      </w:tr>
      <w:tr w:rsidR="00AB57C0">
        <w:trPr>
          <w:trHeight w:val="898"/>
        </w:trPr>
        <w:tc>
          <w:tcPr>
            <w:tcW w:w="1049" w:type="dxa"/>
            <w:tcBorders>
              <w:top w:val="single" w:sz="4" w:space="0" w:color="000001"/>
              <w:left w:val="single" w:sz="4" w:space="0" w:color="000001"/>
              <w:bottom w:val="single" w:sz="4" w:space="0" w:color="000001"/>
            </w:tcBorders>
            <w:shd w:val="clear" w:color="auto" w:fill="auto"/>
            <w:tcMar>
              <w:left w:w="28" w:type="dxa"/>
            </w:tcMar>
            <w:vAlign w:val="center"/>
          </w:tcPr>
          <w:p w:rsidR="00AB57C0" w:rsidRDefault="00736489">
            <w:pPr>
              <w:overflowPunct/>
              <w:jc w:val="center"/>
              <w:rPr>
                <w:rFonts w:ascii="標楷體" w:hAnsi="標楷體"/>
                <w:sz w:val="28"/>
                <w:szCs w:val="28"/>
              </w:rPr>
            </w:pPr>
            <w:r>
              <w:rPr>
                <w:rFonts w:ascii="標楷體" w:eastAsia="標楷體" w:hAnsi="標楷體" w:cs="標楷體"/>
                <w:sz w:val="28"/>
                <w:szCs w:val="28"/>
              </w:rPr>
              <w:t>14</w:t>
            </w:r>
          </w:p>
        </w:tc>
        <w:tc>
          <w:tcPr>
            <w:tcW w:w="87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bottom"/>
          </w:tcPr>
          <w:p w:rsidR="00AB57C0" w:rsidRDefault="00736489">
            <w:pPr>
              <w:overflowPunct/>
              <w:spacing w:line="198" w:lineRule="atLeast"/>
              <w:jc w:val="both"/>
              <w:rPr>
                <w:b/>
                <w:bCs/>
                <w:u w:val="single"/>
              </w:rPr>
            </w:pPr>
            <w:r>
              <w:rPr>
                <w:rFonts w:ascii="標楷體" w:eastAsia="標楷體" w:hAnsi="標楷體"/>
                <w:sz w:val="28"/>
                <w:szCs w:val="28"/>
              </w:rPr>
              <w:t>自</w:t>
            </w:r>
            <w:r>
              <w:rPr>
                <w:rFonts w:ascii="標楷體" w:eastAsia="標楷體" w:hAnsi="標楷體" w:cs="標楷體"/>
                <w:sz w:val="28"/>
                <w:szCs w:val="28"/>
              </w:rPr>
              <w:t>105</w:t>
            </w:r>
            <w:r>
              <w:rPr>
                <w:rFonts w:ascii="標楷體" w:eastAsia="標楷體" w:hAnsi="標楷體"/>
                <w:sz w:val="28"/>
                <w:szCs w:val="28"/>
              </w:rPr>
              <w:t>年起，水、電、瓦斯、電信業開立電子發票，收據為中獎印出發票依據，請妥善保存。</w:t>
            </w:r>
            <w:r>
              <w:rPr>
                <w:rFonts w:ascii="標楷體" w:eastAsia="標楷體" w:hAnsi="標楷體"/>
                <w:sz w:val="28"/>
                <w:szCs w:val="28"/>
              </w:rPr>
              <w:t>南區國稅局恆春</w:t>
            </w:r>
            <w:proofErr w:type="gramStart"/>
            <w:r>
              <w:rPr>
                <w:rFonts w:ascii="標楷體" w:eastAsia="標楷體" w:hAnsi="標楷體"/>
                <w:sz w:val="28"/>
                <w:szCs w:val="28"/>
              </w:rPr>
              <w:t>稽</w:t>
            </w:r>
            <w:proofErr w:type="gramEnd"/>
            <w:r>
              <w:rPr>
                <w:rFonts w:ascii="標楷體" w:eastAsia="標楷體" w:hAnsi="標楷體"/>
                <w:sz w:val="28"/>
                <w:szCs w:val="28"/>
              </w:rPr>
              <w:t>徵所關心您</w:t>
            </w:r>
            <w:r>
              <w:rPr>
                <w:rFonts w:ascii="標楷體" w:eastAsia="標楷體" w:hAnsi="標楷體" w:cs="標楷體"/>
                <w:sz w:val="28"/>
                <w:szCs w:val="28"/>
              </w:rPr>
              <w:t>(</w:t>
            </w:r>
            <w:r>
              <w:rPr>
                <w:rFonts w:ascii="標楷體" w:eastAsia="標楷體" w:hAnsi="標楷體"/>
                <w:sz w:val="28"/>
                <w:szCs w:val="28"/>
              </w:rPr>
              <w:t>廣告</w:t>
            </w:r>
            <w:r>
              <w:rPr>
                <w:rFonts w:ascii="標楷體" w:eastAsia="標楷體" w:hAnsi="標楷體" w:cs="標楷體"/>
                <w:sz w:val="28"/>
                <w:szCs w:val="28"/>
              </w:rPr>
              <w:t>)</w:t>
            </w:r>
          </w:p>
        </w:tc>
      </w:tr>
      <w:tr w:rsidR="00AB57C0">
        <w:trPr>
          <w:trHeight w:val="898"/>
        </w:trPr>
        <w:tc>
          <w:tcPr>
            <w:tcW w:w="1049" w:type="dxa"/>
            <w:tcBorders>
              <w:top w:val="single" w:sz="4" w:space="0" w:color="000001"/>
              <w:left w:val="single" w:sz="4" w:space="0" w:color="000001"/>
              <w:bottom w:val="single" w:sz="4" w:space="0" w:color="000001"/>
            </w:tcBorders>
            <w:shd w:val="clear" w:color="auto" w:fill="auto"/>
            <w:tcMar>
              <w:left w:w="28" w:type="dxa"/>
            </w:tcMar>
            <w:vAlign w:val="center"/>
          </w:tcPr>
          <w:p w:rsidR="00AB57C0" w:rsidRDefault="00736489">
            <w:pPr>
              <w:overflowPunct/>
              <w:jc w:val="center"/>
              <w:rPr>
                <w:rFonts w:ascii="標楷體" w:hAnsi="標楷體"/>
                <w:sz w:val="28"/>
                <w:szCs w:val="28"/>
              </w:rPr>
            </w:pPr>
            <w:r>
              <w:rPr>
                <w:rFonts w:ascii="標楷體" w:eastAsia="標楷體" w:hAnsi="標楷體" w:cs="標楷體"/>
                <w:sz w:val="28"/>
                <w:szCs w:val="28"/>
              </w:rPr>
              <w:t>15</w:t>
            </w:r>
          </w:p>
        </w:tc>
        <w:tc>
          <w:tcPr>
            <w:tcW w:w="87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bottom"/>
          </w:tcPr>
          <w:p w:rsidR="00AB57C0" w:rsidRDefault="00736489">
            <w:pPr>
              <w:overflowPunct/>
              <w:spacing w:line="198" w:lineRule="atLeast"/>
              <w:jc w:val="both"/>
            </w:pPr>
            <w:r>
              <w:rPr>
                <w:rFonts w:ascii="標楷體" w:eastAsia="標楷體" w:hAnsi="標楷體"/>
                <w:sz w:val="28"/>
                <w:szCs w:val="28"/>
              </w:rPr>
              <w:t>外籍旅客</w:t>
            </w:r>
            <w:r>
              <w:rPr>
                <w:rFonts w:ascii="標楷體" w:eastAsia="標楷體" w:hAnsi="標楷體" w:cs="標楷體"/>
                <w:sz w:val="28"/>
                <w:szCs w:val="28"/>
              </w:rPr>
              <w:t>e</w:t>
            </w:r>
            <w:r>
              <w:rPr>
                <w:rFonts w:ascii="標楷體" w:eastAsia="標楷體" w:hAnsi="標楷體"/>
                <w:sz w:val="28"/>
                <w:szCs w:val="28"/>
              </w:rPr>
              <w:t>化退稅</w:t>
            </w:r>
            <w:r>
              <w:rPr>
                <w:rFonts w:ascii="標楷體" w:eastAsia="標楷體" w:hAnsi="標楷體" w:cs="標楷體"/>
                <w:sz w:val="28"/>
                <w:szCs w:val="28"/>
              </w:rPr>
              <w:t>5</w:t>
            </w:r>
            <w:r>
              <w:rPr>
                <w:rFonts w:ascii="標楷體" w:eastAsia="標楷體" w:hAnsi="標楷體"/>
                <w:sz w:val="28"/>
                <w:szCs w:val="28"/>
              </w:rPr>
              <w:t>月起委由中華電信辦理，歡迎營業人與該公司締約並取得資格，共享商機。</w:t>
            </w:r>
            <w:r>
              <w:rPr>
                <w:rFonts w:ascii="標楷體" w:eastAsia="標楷體" w:hAnsi="標楷體"/>
                <w:sz w:val="28"/>
                <w:szCs w:val="28"/>
              </w:rPr>
              <w:t>南區國稅局恆春</w:t>
            </w:r>
            <w:proofErr w:type="gramStart"/>
            <w:r>
              <w:rPr>
                <w:rFonts w:ascii="標楷體" w:eastAsia="標楷體" w:hAnsi="標楷體"/>
                <w:sz w:val="28"/>
                <w:szCs w:val="28"/>
              </w:rPr>
              <w:t>稽</w:t>
            </w:r>
            <w:proofErr w:type="gramEnd"/>
            <w:r>
              <w:rPr>
                <w:rFonts w:ascii="標楷體" w:eastAsia="標楷體" w:hAnsi="標楷體"/>
                <w:sz w:val="28"/>
                <w:szCs w:val="28"/>
              </w:rPr>
              <w:t>徵所關心您</w:t>
            </w:r>
            <w:r>
              <w:rPr>
                <w:rFonts w:ascii="標楷體" w:eastAsia="標楷體" w:hAnsi="標楷體" w:cs="標楷體"/>
                <w:sz w:val="28"/>
                <w:szCs w:val="28"/>
              </w:rPr>
              <w:t>(</w:t>
            </w:r>
            <w:r>
              <w:rPr>
                <w:rFonts w:ascii="標楷體" w:eastAsia="標楷體" w:hAnsi="標楷體"/>
                <w:sz w:val="28"/>
                <w:szCs w:val="28"/>
              </w:rPr>
              <w:t>廣告</w:t>
            </w:r>
            <w:r>
              <w:rPr>
                <w:rFonts w:ascii="標楷體" w:eastAsia="標楷體" w:hAnsi="標楷體" w:cs="標楷體"/>
                <w:sz w:val="28"/>
                <w:szCs w:val="28"/>
              </w:rPr>
              <w:t>)</w:t>
            </w:r>
          </w:p>
        </w:tc>
      </w:tr>
      <w:tr w:rsidR="00AB57C0">
        <w:trPr>
          <w:trHeight w:val="898"/>
        </w:trPr>
        <w:tc>
          <w:tcPr>
            <w:tcW w:w="1049" w:type="dxa"/>
            <w:tcBorders>
              <w:top w:val="single" w:sz="4" w:space="0" w:color="000001"/>
              <w:left w:val="single" w:sz="4" w:space="0" w:color="000001"/>
              <w:bottom w:val="single" w:sz="4" w:space="0" w:color="000001"/>
            </w:tcBorders>
            <w:shd w:val="clear" w:color="auto" w:fill="auto"/>
            <w:tcMar>
              <w:left w:w="28" w:type="dxa"/>
            </w:tcMar>
            <w:vAlign w:val="center"/>
          </w:tcPr>
          <w:p w:rsidR="00AB57C0" w:rsidRDefault="00736489">
            <w:pPr>
              <w:overflowPunct/>
              <w:jc w:val="center"/>
              <w:rPr>
                <w:rFonts w:ascii="標楷體" w:hAnsi="標楷體"/>
                <w:sz w:val="28"/>
                <w:szCs w:val="28"/>
              </w:rPr>
            </w:pPr>
            <w:r>
              <w:rPr>
                <w:rFonts w:ascii="標楷體" w:hAnsi="標楷體"/>
                <w:sz w:val="28"/>
                <w:szCs w:val="28"/>
              </w:rPr>
              <w:t>16</w:t>
            </w:r>
          </w:p>
        </w:tc>
        <w:tc>
          <w:tcPr>
            <w:tcW w:w="87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bottom"/>
          </w:tcPr>
          <w:p w:rsidR="00AB57C0" w:rsidRDefault="00736489">
            <w:pPr>
              <w:overflowPunct/>
              <w:snapToGrid w:val="0"/>
              <w:spacing w:line="360" w:lineRule="exact"/>
              <w:jc w:val="both"/>
              <w:rPr>
                <w:b/>
                <w:bCs/>
                <w:u w:val="single"/>
              </w:rPr>
            </w:pPr>
            <w:r>
              <w:rPr>
                <w:rFonts w:ascii="標楷體" w:eastAsia="標楷體" w:hAnsi="標楷體" w:cs="標楷體"/>
                <w:b/>
                <w:bCs/>
                <w:sz w:val="28"/>
                <w:szCs w:val="28"/>
                <w:u w:val="single"/>
              </w:rPr>
              <w:t>申辦「健保卡網路服務註冊」，請上衛生福利部中央健康</w:t>
            </w:r>
            <w:proofErr w:type="gramStart"/>
            <w:r>
              <w:rPr>
                <w:rFonts w:ascii="標楷體" w:eastAsia="標楷體" w:hAnsi="標楷體" w:cs="標楷體"/>
                <w:b/>
                <w:bCs/>
                <w:sz w:val="28"/>
                <w:szCs w:val="28"/>
                <w:u w:val="single"/>
              </w:rPr>
              <w:t>保險署</w:t>
            </w:r>
            <w:proofErr w:type="gramEnd"/>
            <w:r>
              <w:rPr>
                <w:rFonts w:ascii="標楷體" w:eastAsia="標楷體" w:hAnsi="標楷體" w:cs="標楷體"/>
                <w:b/>
                <w:bCs/>
                <w:sz w:val="28"/>
                <w:szCs w:val="28"/>
                <w:u w:val="single"/>
              </w:rPr>
              <w:t>網站。</w:t>
            </w:r>
            <w:r>
              <w:rPr>
                <w:rFonts w:ascii="標楷體" w:eastAsia="標楷體" w:hAnsi="標楷體"/>
                <w:b/>
                <w:bCs/>
                <w:sz w:val="28"/>
                <w:szCs w:val="28"/>
                <w:u w:val="single"/>
              </w:rPr>
              <w:t>南區國稅局恆春</w:t>
            </w:r>
            <w:proofErr w:type="gramStart"/>
            <w:r>
              <w:rPr>
                <w:rFonts w:ascii="標楷體" w:eastAsia="標楷體" w:hAnsi="標楷體"/>
                <w:b/>
                <w:bCs/>
                <w:sz w:val="28"/>
                <w:szCs w:val="28"/>
                <w:u w:val="single"/>
              </w:rPr>
              <w:t>稽</w:t>
            </w:r>
            <w:proofErr w:type="gramEnd"/>
            <w:r>
              <w:rPr>
                <w:rFonts w:ascii="標楷體" w:eastAsia="標楷體" w:hAnsi="標楷體"/>
                <w:b/>
                <w:bCs/>
                <w:sz w:val="28"/>
                <w:szCs w:val="28"/>
                <w:u w:val="single"/>
              </w:rPr>
              <w:t>徵所關心您</w:t>
            </w:r>
            <w:r>
              <w:rPr>
                <w:rFonts w:ascii="標楷體" w:eastAsia="標楷體" w:hAnsi="標楷體" w:cs="標楷體"/>
                <w:b/>
                <w:bCs/>
                <w:sz w:val="28"/>
                <w:szCs w:val="28"/>
                <w:u w:val="single"/>
              </w:rPr>
              <w:t>(</w:t>
            </w:r>
            <w:r>
              <w:rPr>
                <w:rFonts w:ascii="標楷體" w:eastAsia="標楷體" w:hAnsi="標楷體"/>
                <w:b/>
                <w:bCs/>
                <w:sz w:val="28"/>
                <w:szCs w:val="28"/>
                <w:u w:val="single"/>
              </w:rPr>
              <w:t>廣告</w:t>
            </w:r>
            <w:r>
              <w:rPr>
                <w:rFonts w:ascii="標楷體" w:eastAsia="標楷體" w:hAnsi="標楷體" w:cs="標楷體"/>
                <w:b/>
                <w:bCs/>
                <w:sz w:val="28"/>
                <w:szCs w:val="28"/>
                <w:u w:val="single"/>
              </w:rPr>
              <w:t>)</w:t>
            </w:r>
          </w:p>
        </w:tc>
      </w:tr>
      <w:tr w:rsidR="00AB57C0">
        <w:trPr>
          <w:trHeight w:val="898"/>
        </w:trPr>
        <w:tc>
          <w:tcPr>
            <w:tcW w:w="1049" w:type="dxa"/>
            <w:tcBorders>
              <w:top w:val="single" w:sz="4" w:space="0" w:color="000001"/>
              <w:left w:val="single" w:sz="4" w:space="0" w:color="000001"/>
              <w:bottom w:val="single" w:sz="4" w:space="0" w:color="000001"/>
            </w:tcBorders>
            <w:shd w:val="clear" w:color="auto" w:fill="auto"/>
            <w:tcMar>
              <w:left w:w="28" w:type="dxa"/>
            </w:tcMar>
            <w:vAlign w:val="center"/>
          </w:tcPr>
          <w:p w:rsidR="00AB57C0" w:rsidRDefault="00736489">
            <w:pPr>
              <w:overflowPunct/>
              <w:jc w:val="center"/>
              <w:rPr>
                <w:rFonts w:ascii="標楷體" w:hAnsi="標楷體"/>
                <w:sz w:val="28"/>
                <w:szCs w:val="28"/>
              </w:rPr>
            </w:pPr>
            <w:r>
              <w:rPr>
                <w:rFonts w:ascii="標楷體" w:eastAsia="標楷體" w:hAnsi="標楷體" w:cs="標楷體"/>
                <w:sz w:val="28"/>
                <w:szCs w:val="28"/>
              </w:rPr>
              <w:t>17</w:t>
            </w:r>
          </w:p>
        </w:tc>
        <w:tc>
          <w:tcPr>
            <w:tcW w:w="87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bottom"/>
          </w:tcPr>
          <w:p w:rsidR="00AB57C0" w:rsidRDefault="00736489">
            <w:pPr>
              <w:overflowPunct/>
              <w:spacing w:line="198" w:lineRule="atLeast"/>
              <w:jc w:val="both"/>
              <w:rPr>
                <w:rFonts w:ascii="標楷體" w:eastAsia="標楷體" w:hAnsi="標楷體"/>
                <w:b/>
                <w:bCs/>
                <w:sz w:val="28"/>
                <w:szCs w:val="28"/>
                <w:u w:val="single"/>
              </w:rPr>
            </w:pPr>
            <w:r>
              <w:rPr>
                <w:rFonts w:ascii="標楷體" w:eastAsia="標楷體" w:hAnsi="標楷體" w:cs="標楷體"/>
                <w:b/>
                <w:bCs/>
                <w:color w:val="000000"/>
                <w:sz w:val="28"/>
                <w:szCs w:val="28"/>
                <w:u w:val="single"/>
              </w:rPr>
              <w:t>因應綠色環保潮流，購買完全以電能動力之電動車輛免貨物稅年限延長至</w:t>
            </w:r>
            <w:r>
              <w:rPr>
                <w:rFonts w:ascii="標楷體" w:eastAsia="標楷體" w:hAnsi="標楷體" w:cs="標楷體"/>
                <w:b/>
                <w:bCs/>
                <w:color w:val="000000"/>
                <w:sz w:val="28"/>
                <w:szCs w:val="28"/>
                <w:u w:val="single"/>
              </w:rPr>
              <w:t>110</w:t>
            </w:r>
            <w:r>
              <w:rPr>
                <w:rFonts w:ascii="標楷體" w:eastAsia="標楷體" w:hAnsi="標楷體" w:cs="標楷體"/>
                <w:b/>
                <w:bCs/>
                <w:color w:val="000000"/>
                <w:sz w:val="28"/>
                <w:szCs w:val="28"/>
                <w:u w:val="single"/>
              </w:rPr>
              <w:t>年</w:t>
            </w:r>
            <w:r>
              <w:rPr>
                <w:rFonts w:ascii="標楷體" w:eastAsia="標楷體" w:hAnsi="標楷體" w:cs="標楷體"/>
                <w:b/>
                <w:bCs/>
                <w:color w:val="000000"/>
                <w:sz w:val="28"/>
                <w:szCs w:val="28"/>
                <w:u w:val="single"/>
              </w:rPr>
              <w:t>12</w:t>
            </w:r>
            <w:r>
              <w:rPr>
                <w:rFonts w:ascii="標楷體" w:eastAsia="標楷體" w:hAnsi="標楷體" w:cs="標楷體"/>
                <w:b/>
                <w:bCs/>
                <w:color w:val="000000"/>
                <w:sz w:val="28"/>
                <w:szCs w:val="28"/>
                <w:u w:val="single"/>
              </w:rPr>
              <w:t>月</w:t>
            </w:r>
            <w:r>
              <w:rPr>
                <w:rFonts w:ascii="標楷體" w:eastAsia="標楷體" w:hAnsi="標楷體" w:cs="標楷體"/>
                <w:b/>
                <w:bCs/>
                <w:color w:val="000000"/>
                <w:sz w:val="28"/>
                <w:szCs w:val="28"/>
                <w:u w:val="single"/>
              </w:rPr>
              <w:t>31</w:t>
            </w:r>
            <w:r>
              <w:rPr>
                <w:rFonts w:ascii="標楷體" w:eastAsia="標楷體" w:hAnsi="標楷體" w:cs="標楷體"/>
                <w:b/>
                <w:bCs/>
                <w:color w:val="000000"/>
                <w:sz w:val="28"/>
                <w:szCs w:val="28"/>
                <w:u w:val="single"/>
              </w:rPr>
              <w:t>日止。</w:t>
            </w:r>
            <w:r>
              <w:rPr>
                <w:rFonts w:ascii="標楷體" w:eastAsia="標楷體" w:hAnsi="標楷體" w:cs="標楷體"/>
                <w:b/>
                <w:bCs/>
                <w:sz w:val="28"/>
                <w:szCs w:val="28"/>
                <w:u w:val="single"/>
              </w:rPr>
              <w:t>南區國稅局恆春</w:t>
            </w:r>
            <w:proofErr w:type="gramStart"/>
            <w:r>
              <w:rPr>
                <w:rFonts w:ascii="標楷體" w:eastAsia="標楷體" w:hAnsi="標楷體" w:cs="標楷體"/>
                <w:b/>
                <w:bCs/>
                <w:sz w:val="28"/>
                <w:szCs w:val="28"/>
                <w:u w:val="single"/>
              </w:rPr>
              <w:t>稽</w:t>
            </w:r>
            <w:proofErr w:type="gramEnd"/>
            <w:r>
              <w:rPr>
                <w:rFonts w:ascii="標楷體" w:eastAsia="標楷體" w:hAnsi="標楷體" w:cs="標楷體"/>
                <w:b/>
                <w:bCs/>
                <w:sz w:val="28"/>
                <w:szCs w:val="28"/>
                <w:u w:val="single"/>
              </w:rPr>
              <w:t>徵所關心您</w:t>
            </w:r>
            <w:r>
              <w:rPr>
                <w:rFonts w:ascii="標楷體" w:eastAsia="標楷體" w:hAnsi="標楷體" w:cs="標楷體"/>
                <w:b/>
                <w:bCs/>
                <w:sz w:val="28"/>
                <w:szCs w:val="28"/>
                <w:u w:val="single"/>
              </w:rPr>
              <w:t>(</w:t>
            </w:r>
            <w:r>
              <w:rPr>
                <w:rFonts w:ascii="標楷體" w:eastAsia="標楷體" w:hAnsi="標楷體" w:cs="標楷體"/>
                <w:b/>
                <w:bCs/>
                <w:sz w:val="28"/>
                <w:szCs w:val="28"/>
                <w:u w:val="single"/>
              </w:rPr>
              <w:t>廣告</w:t>
            </w:r>
            <w:r>
              <w:rPr>
                <w:rFonts w:ascii="標楷體" w:eastAsia="標楷體" w:hAnsi="標楷體" w:cs="標楷體"/>
                <w:b/>
                <w:bCs/>
                <w:sz w:val="28"/>
                <w:szCs w:val="28"/>
                <w:u w:val="single"/>
              </w:rPr>
              <w:t>)</w:t>
            </w:r>
          </w:p>
        </w:tc>
      </w:tr>
      <w:tr w:rsidR="00AB57C0">
        <w:trPr>
          <w:trHeight w:val="898"/>
        </w:trPr>
        <w:tc>
          <w:tcPr>
            <w:tcW w:w="1049" w:type="dxa"/>
            <w:tcBorders>
              <w:top w:val="single" w:sz="4" w:space="0" w:color="000001"/>
              <w:left w:val="single" w:sz="4" w:space="0" w:color="000001"/>
              <w:bottom w:val="single" w:sz="4" w:space="0" w:color="000001"/>
            </w:tcBorders>
            <w:shd w:val="clear" w:color="auto" w:fill="auto"/>
            <w:tcMar>
              <w:left w:w="28" w:type="dxa"/>
            </w:tcMar>
            <w:vAlign w:val="center"/>
          </w:tcPr>
          <w:p w:rsidR="00AB57C0" w:rsidRDefault="00736489">
            <w:pPr>
              <w:overflowPunct/>
              <w:jc w:val="center"/>
              <w:rPr>
                <w:rFonts w:ascii="標楷體" w:hAnsi="標楷體"/>
                <w:sz w:val="28"/>
                <w:szCs w:val="28"/>
              </w:rPr>
            </w:pPr>
            <w:r>
              <w:rPr>
                <w:rFonts w:ascii="標楷體" w:eastAsia="標楷體" w:hAnsi="標楷體" w:cs="標楷體"/>
                <w:sz w:val="28"/>
                <w:szCs w:val="28"/>
              </w:rPr>
              <w:t>18</w:t>
            </w:r>
          </w:p>
        </w:tc>
        <w:tc>
          <w:tcPr>
            <w:tcW w:w="87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bottom"/>
          </w:tcPr>
          <w:p w:rsidR="00AB57C0" w:rsidRDefault="00736489">
            <w:pPr>
              <w:overflowPunct/>
              <w:spacing w:line="198" w:lineRule="atLeast"/>
              <w:jc w:val="both"/>
              <w:rPr>
                <w:b/>
                <w:bCs/>
                <w:u w:val="single"/>
              </w:rPr>
            </w:pPr>
            <w:r>
              <w:rPr>
                <w:rFonts w:ascii="標楷體" w:eastAsia="標楷體" w:hAnsi="標楷體"/>
                <w:b/>
                <w:bCs/>
                <w:sz w:val="28"/>
                <w:szCs w:val="28"/>
                <w:u w:val="single"/>
              </w:rPr>
              <w:t>自</w:t>
            </w:r>
            <w:r>
              <w:rPr>
                <w:rFonts w:ascii="標楷體" w:eastAsia="標楷體" w:hAnsi="標楷體" w:cs="標楷體"/>
                <w:b/>
                <w:bCs/>
                <w:sz w:val="28"/>
                <w:szCs w:val="28"/>
                <w:u w:val="single"/>
              </w:rPr>
              <w:t>105</w:t>
            </w:r>
            <w:r>
              <w:rPr>
                <w:rFonts w:ascii="標楷體" w:eastAsia="標楷體" w:hAnsi="標楷體"/>
                <w:b/>
                <w:bCs/>
                <w:sz w:val="28"/>
                <w:szCs w:val="28"/>
                <w:u w:val="single"/>
              </w:rPr>
              <w:t>年</w:t>
            </w:r>
            <w:r>
              <w:rPr>
                <w:rFonts w:ascii="標楷體" w:eastAsia="標楷體" w:hAnsi="標楷體" w:cs="標楷體"/>
                <w:b/>
                <w:bCs/>
                <w:sz w:val="28"/>
                <w:szCs w:val="28"/>
                <w:u w:val="single"/>
              </w:rPr>
              <w:t>1</w:t>
            </w:r>
            <w:r>
              <w:rPr>
                <w:rFonts w:ascii="標楷體" w:eastAsia="標楷體" w:hAnsi="標楷體"/>
                <w:b/>
                <w:bCs/>
                <w:sz w:val="28"/>
                <w:szCs w:val="28"/>
                <w:u w:val="single"/>
              </w:rPr>
              <w:t>月</w:t>
            </w:r>
            <w:r>
              <w:rPr>
                <w:rFonts w:ascii="標楷體" w:eastAsia="標楷體" w:hAnsi="標楷體" w:cs="標楷體"/>
                <w:b/>
                <w:bCs/>
                <w:sz w:val="28"/>
                <w:szCs w:val="28"/>
                <w:u w:val="single"/>
              </w:rPr>
              <w:t>8</w:t>
            </w:r>
            <w:r>
              <w:rPr>
                <w:rFonts w:ascii="標楷體" w:eastAsia="標楷體" w:hAnsi="標楷體"/>
                <w:b/>
                <w:bCs/>
                <w:sz w:val="28"/>
                <w:szCs w:val="28"/>
                <w:u w:val="single"/>
              </w:rPr>
              <w:t>日起</w:t>
            </w:r>
            <w:r>
              <w:rPr>
                <w:rFonts w:ascii="標楷體" w:eastAsia="標楷體" w:hAnsi="標楷體" w:cs="標楷體"/>
                <w:b/>
                <w:bCs/>
                <w:sz w:val="28"/>
                <w:szCs w:val="28"/>
                <w:u w:val="single"/>
              </w:rPr>
              <w:t>5</w:t>
            </w:r>
            <w:r>
              <w:rPr>
                <w:rFonts w:ascii="標楷體" w:eastAsia="標楷體" w:hAnsi="標楷體"/>
                <w:b/>
                <w:bCs/>
                <w:sz w:val="28"/>
                <w:szCs w:val="28"/>
                <w:u w:val="single"/>
              </w:rPr>
              <w:t>年內報廢或出口舊車換購</w:t>
            </w:r>
            <w:proofErr w:type="gramStart"/>
            <w:r>
              <w:rPr>
                <w:rFonts w:ascii="標楷體" w:eastAsia="標楷體" w:hAnsi="標楷體"/>
                <w:b/>
                <w:bCs/>
                <w:sz w:val="28"/>
                <w:szCs w:val="28"/>
                <w:u w:val="single"/>
              </w:rPr>
              <w:t>新車減徵</w:t>
            </w:r>
            <w:proofErr w:type="gramEnd"/>
            <w:r>
              <w:rPr>
                <w:rFonts w:ascii="標楷體" w:eastAsia="標楷體" w:hAnsi="標楷體"/>
                <w:b/>
                <w:bCs/>
                <w:sz w:val="28"/>
                <w:szCs w:val="28"/>
                <w:u w:val="single"/>
              </w:rPr>
              <w:t>新車貨物稅，汽車減徵</w:t>
            </w:r>
            <w:r>
              <w:rPr>
                <w:rFonts w:ascii="標楷體" w:eastAsia="標楷體" w:hAnsi="標楷體" w:cs="標楷體"/>
                <w:b/>
                <w:bCs/>
                <w:sz w:val="28"/>
                <w:szCs w:val="28"/>
                <w:u w:val="single"/>
              </w:rPr>
              <w:t>5</w:t>
            </w:r>
            <w:r>
              <w:rPr>
                <w:rFonts w:ascii="標楷體" w:eastAsia="標楷體" w:hAnsi="標楷體"/>
                <w:b/>
                <w:bCs/>
                <w:sz w:val="28"/>
                <w:szCs w:val="28"/>
                <w:u w:val="single"/>
              </w:rPr>
              <w:t>萬元，機車減徵</w:t>
            </w:r>
            <w:r>
              <w:rPr>
                <w:rFonts w:ascii="標楷體" w:eastAsia="標楷體" w:hAnsi="標楷體" w:cs="標楷體"/>
                <w:b/>
                <w:bCs/>
                <w:sz w:val="28"/>
                <w:szCs w:val="28"/>
                <w:u w:val="single"/>
              </w:rPr>
              <w:t>4</w:t>
            </w:r>
            <w:r>
              <w:rPr>
                <w:rFonts w:ascii="標楷體" w:eastAsia="標楷體" w:hAnsi="標楷體"/>
                <w:b/>
                <w:bCs/>
                <w:sz w:val="28"/>
                <w:szCs w:val="28"/>
                <w:u w:val="single"/>
              </w:rPr>
              <w:t>千元。</w:t>
            </w:r>
            <w:r>
              <w:rPr>
                <w:rFonts w:ascii="標楷體" w:eastAsia="標楷體" w:hAnsi="標楷體"/>
                <w:b/>
                <w:bCs/>
                <w:sz w:val="28"/>
                <w:szCs w:val="28"/>
                <w:u w:val="single"/>
              </w:rPr>
              <w:t>南區國稅局恆春</w:t>
            </w:r>
            <w:proofErr w:type="gramStart"/>
            <w:r>
              <w:rPr>
                <w:rFonts w:ascii="標楷體" w:eastAsia="標楷體" w:hAnsi="標楷體"/>
                <w:b/>
                <w:bCs/>
                <w:sz w:val="28"/>
                <w:szCs w:val="28"/>
                <w:u w:val="single"/>
              </w:rPr>
              <w:t>稽</w:t>
            </w:r>
            <w:proofErr w:type="gramEnd"/>
            <w:r>
              <w:rPr>
                <w:rFonts w:ascii="標楷體" w:eastAsia="標楷體" w:hAnsi="標楷體"/>
                <w:b/>
                <w:bCs/>
                <w:sz w:val="28"/>
                <w:szCs w:val="28"/>
                <w:u w:val="single"/>
              </w:rPr>
              <w:t>徵所關心您</w:t>
            </w:r>
            <w:r>
              <w:rPr>
                <w:rFonts w:ascii="標楷體" w:eastAsia="標楷體" w:hAnsi="標楷體" w:cs="標楷體"/>
                <w:b/>
                <w:bCs/>
                <w:sz w:val="28"/>
                <w:szCs w:val="28"/>
                <w:u w:val="single"/>
              </w:rPr>
              <w:t>(</w:t>
            </w:r>
            <w:r>
              <w:rPr>
                <w:rFonts w:ascii="標楷體" w:eastAsia="標楷體" w:hAnsi="標楷體"/>
                <w:b/>
                <w:bCs/>
                <w:sz w:val="28"/>
                <w:szCs w:val="28"/>
                <w:u w:val="single"/>
              </w:rPr>
              <w:t>廣告</w:t>
            </w:r>
            <w:r>
              <w:rPr>
                <w:rFonts w:ascii="標楷體" w:eastAsia="標楷體" w:hAnsi="標楷體" w:cs="標楷體"/>
                <w:b/>
                <w:bCs/>
                <w:sz w:val="28"/>
                <w:szCs w:val="28"/>
                <w:u w:val="single"/>
              </w:rPr>
              <w:t>)</w:t>
            </w:r>
          </w:p>
        </w:tc>
      </w:tr>
      <w:tr w:rsidR="00AB57C0">
        <w:trPr>
          <w:trHeight w:val="898"/>
        </w:trPr>
        <w:tc>
          <w:tcPr>
            <w:tcW w:w="1049" w:type="dxa"/>
            <w:tcBorders>
              <w:top w:val="single" w:sz="4" w:space="0" w:color="000001"/>
              <w:left w:val="single" w:sz="4" w:space="0" w:color="000001"/>
              <w:bottom w:val="single" w:sz="4" w:space="0" w:color="000001"/>
            </w:tcBorders>
            <w:shd w:val="clear" w:color="auto" w:fill="auto"/>
            <w:tcMar>
              <w:left w:w="28" w:type="dxa"/>
            </w:tcMar>
            <w:vAlign w:val="center"/>
          </w:tcPr>
          <w:p w:rsidR="00AB57C0" w:rsidRDefault="00736489">
            <w:pPr>
              <w:overflowPunct/>
              <w:jc w:val="center"/>
              <w:rPr>
                <w:rFonts w:ascii="標楷體" w:hAnsi="標楷體"/>
                <w:sz w:val="28"/>
                <w:szCs w:val="28"/>
              </w:rPr>
            </w:pPr>
            <w:r>
              <w:rPr>
                <w:rFonts w:ascii="標楷體" w:eastAsia="標楷體" w:hAnsi="標楷體" w:cs="標楷體"/>
                <w:sz w:val="28"/>
                <w:szCs w:val="28"/>
              </w:rPr>
              <w:t>19</w:t>
            </w:r>
          </w:p>
        </w:tc>
        <w:tc>
          <w:tcPr>
            <w:tcW w:w="87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bottom"/>
          </w:tcPr>
          <w:p w:rsidR="00AB57C0" w:rsidRDefault="00736489">
            <w:pPr>
              <w:overflowPunct/>
              <w:spacing w:line="400" w:lineRule="exact"/>
              <w:jc w:val="both"/>
            </w:pPr>
            <w:r>
              <w:rPr>
                <w:rFonts w:ascii="標楷體" w:eastAsia="標楷體" w:hAnsi="標楷體" w:cs="標楷體"/>
                <w:sz w:val="28"/>
                <w:szCs w:val="28"/>
                <w:shd w:val="clear" w:color="auto" w:fill="FFFFFF"/>
              </w:rPr>
              <w:t>電子發票資訊存雲端，可追蹤食品流向，食安好便民。</w:t>
            </w:r>
            <w:r>
              <w:rPr>
                <w:rFonts w:ascii="標楷體" w:eastAsia="標楷體" w:hAnsi="標楷體"/>
                <w:sz w:val="28"/>
                <w:szCs w:val="28"/>
                <w:shd w:val="clear" w:color="auto" w:fill="FFFFFF"/>
              </w:rPr>
              <w:t>南區國稅局恆春</w:t>
            </w:r>
            <w:proofErr w:type="gramStart"/>
            <w:r>
              <w:rPr>
                <w:rFonts w:ascii="標楷體" w:eastAsia="標楷體" w:hAnsi="標楷體"/>
                <w:sz w:val="28"/>
                <w:szCs w:val="28"/>
                <w:shd w:val="clear" w:color="auto" w:fill="FFFFFF"/>
              </w:rPr>
              <w:t>稽</w:t>
            </w:r>
            <w:proofErr w:type="gramEnd"/>
            <w:r>
              <w:rPr>
                <w:rFonts w:ascii="標楷體" w:eastAsia="標楷體" w:hAnsi="標楷體"/>
                <w:sz w:val="28"/>
                <w:szCs w:val="28"/>
                <w:shd w:val="clear" w:color="auto" w:fill="FFFFFF"/>
              </w:rPr>
              <w:t>徵所關心您</w:t>
            </w:r>
            <w:r>
              <w:rPr>
                <w:rFonts w:ascii="標楷體" w:eastAsia="標楷體" w:hAnsi="標楷體" w:cs="標楷體"/>
                <w:sz w:val="28"/>
                <w:szCs w:val="28"/>
                <w:shd w:val="clear" w:color="auto" w:fill="FFFFFF"/>
              </w:rPr>
              <w:t>(</w:t>
            </w:r>
            <w:r>
              <w:rPr>
                <w:rFonts w:ascii="標楷體" w:eastAsia="標楷體" w:hAnsi="標楷體"/>
                <w:sz w:val="28"/>
                <w:szCs w:val="28"/>
                <w:shd w:val="clear" w:color="auto" w:fill="FFFFFF"/>
              </w:rPr>
              <w:t>廣告</w:t>
            </w:r>
            <w:r>
              <w:rPr>
                <w:rFonts w:ascii="標楷體" w:eastAsia="標楷體" w:hAnsi="標楷體" w:cs="標楷體"/>
                <w:sz w:val="28"/>
                <w:szCs w:val="28"/>
                <w:shd w:val="clear" w:color="auto" w:fill="FFFFFF"/>
              </w:rPr>
              <w:t>)</w:t>
            </w:r>
          </w:p>
        </w:tc>
      </w:tr>
      <w:tr w:rsidR="00AB57C0">
        <w:trPr>
          <w:trHeight w:val="898"/>
        </w:trPr>
        <w:tc>
          <w:tcPr>
            <w:tcW w:w="1049" w:type="dxa"/>
            <w:tcBorders>
              <w:top w:val="single" w:sz="4" w:space="0" w:color="000001"/>
              <w:left w:val="single" w:sz="4" w:space="0" w:color="000001"/>
              <w:bottom w:val="single" w:sz="4" w:space="0" w:color="000001"/>
            </w:tcBorders>
            <w:shd w:val="clear" w:color="auto" w:fill="auto"/>
            <w:tcMar>
              <w:left w:w="28" w:type="dxa"/>
            </w:tcMar>
            <w:vAlign w:val="center"/>
          </w:tcPr>
          <w:p w:rsidR="00AB57C0" w:rsidRDefault="00736489">
            <w:pPr>
              <w:overflowPunct/>
              <w:jc w:val="center"/>
              <w:rPr>
                <w:rFonts w:ascii="標楷體" w:hAnsi="標楷體"/>
                <w:sz w:val="28"/>
                <w:szCs w:val="28"/>
              </w:rPr>
            </w:pPr>
            <w:r>
              <w:rPr>
                <w:rFonts w:ascii="標楷體" w:eastAsia="標楷體" w:hAnsi="標楷體" w:cs="標楷體"/>
                <w:sz w:val="28"/>
                <w:szCs w:val="28"/>
              </w:rPr>
              <w:t>20</w:t>
            </w:r>
          </w:p>
        </w:tc>
        <w:tc>
          <w:tcPr>
            <w:tcW w:w="87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bottom"/>
          </w:tcPr>
          <w:p w:rsidR="00AB57C0" w:rsidRDefault="00736489">
            <w:pPr>
              <w:overflowPunct/>
              <w:spacing w:line="400" w:lineRule="exact"/>
              <w:jc w:val="both"/>
              <w:rPr>
                <w:b/>
                <w:bCs/>
                <w:u w:val="single"/>
              </w:rPr>
            </w:pPr>
            <w:r>
              <w:rPr>
                <w:rFonts w:ascii="標楷體" w:eastAsia="標楷體" w:hAnsi="標楷體" w:cs="標楷體"/>
                <w:b/>
                <w:bCs/>
                <w:sz w:val="28"/>
                <w:szCs w:val="28"/>
                <w:u w:val="single"/>
                <w:shd w:val="clear" w:color="auto" w:fill="FFFFFF"/>
              </w:rPr>
              <w:t>請多利用電子支付繳稅</w:t>
            </w:r>
            <w:r>
              <w:rPr>
                <w:rFonts w:ascii="標楷體" w:eastAsia="標楷體" w:hAnsi="標楷體" w:cs="標楷體"/>
                <w:b/>
                <w:bCs/>
                <w:sz w:val="28"/>
                <w:szCs w:val="28"/>
                <w:u w:val="single"/>
                <w:shd w:val="clear" w:color="auto" w:fill="FFFFFF"/>
              </w:rPr>
              <w:t>(</w:t>
            </w:r>
            <w:r>
              <w:rPr>
                <w:rFonts w:ascii="標楷體" w:eastAsia="標楷體" w:hAnsi="標楷體" w:cs="標楷體"/>
                <w:b/>
                <w:bCs/>
                <w:sz w:val="28"/>
                <w:szCs w:val="28"/>
                <w:u w:val="single"/>
                <w:shd w:val="clear" w:color="auto" w:fill="FFFFFF"/>
              </w:rPr>
              <w:t>信用卡、晶片金融卡、繳稅取款委託書</w:t>
            </w:r>
            <w:r>
              <w:rPr>
                <w:rFonts w:ascii="標楷體" w:eastAsia="標楷體" w:hAnsi="標楷體" w:cs="標楷體"/>
                <w:b/>
                <w:bCs/>
                <w:sz w:val="28"/>
                <w:szCs w:val="28"/>
                <w:u w:val="single"/>
                <w:shd w:val="clear" w:color="auto" w:fill="FFFFFF"/>
              </w:rPr>
              <w:t>)</w:t>
            </w:r>
            <w:r>
              <w:rPr>
                <w:rFonts w:ascii="標楷體" w:eastAsia="標楷體" w:hAnsi="標楷體" w:cs="標楷體"/>
                <w:b/>
                <w:bCs/>
                <w:sz w:val="28"/>
                <w:szCs w:val="28"/>
                <w:u w:val="single"/>
                <w:shd w:val="clear" w:color="auto" w:fill="FFFFFF"/>
              </w:rPr>
              <w:t>，省時快速免排隊。</w:t>
            </w:r>
            <w:r>
              <w:rPr>
                <w:rFonts w:ascii="標楷體" w:eastAsia="標楷體" w:hAnsi="標楷體"/>
                <w:b/>
                <w:bCs/>
                <w:sz w:val="28"/>
                <w:szCs w:val="28"/>
                <w:u w:val="single"/>
                <w:shd w:val="clear" w:color="auto" w:fill="FFFFFF"/>
              </w:rPr>
              <w:t>南區國稅局恆春</w:t>
            </w:r>
            <w:proofErr w:type="gramStart"/>
            <w:r>
              <w:rPr>
                <w:rFonts w:ascii="標楷體" w:eastAsia="標楷體" w:hAnsi="標楷體"/>
                <w:b/>
                <w:bCs/>
                <w:sz w:val="28"/>
                <w:szCs w:val="28"/>
                <w:u w:val="single"/>
                <w:shd w:val="clear" w:color="auto" w:fill="FFFFFF"/>
              </w:rPr>
              <w:t>稽</w:t>
            </w:r>
            <w:proofErr w:type="gramEnd"/>
            <w:r>
              <w:rPr>
                <w:rFonts w:ascii="標楷體" w:eastAsia="標楷體" w:hAnsi="標楷體"/>
                <w:b/>
                <w:bCs/>
                <w:sz w:val="28"/>
                <w:szCs w:val="28"/>
                <w:u w:val="single"/>
                <w:shd w:val="clear" w:color="auto" w:fill="FFFFFF"/>
              </w:rPr>
              <w:t>徵所關心您</w:t>
            </w:r>
            <w:r>
              <w:rPr>
                <w:rFonts w:ascii="標楷體" w:eastAsia="標楷體" w:hAnsi="標楷體" w:cs="標楷體"/>
                <w:b/>
                <w:bCs/>
                <w:sz w:val="28"/>
                <w:szCs w:val="28"/>
                <w:u w:val="single"/>
                <w:shd w:val="clear" w:color="auto" w:fill="FFFFFF"/>
              </w:rPr>
              <w:t>(</w:t>
            </w:r>
            <w:r>
              <w:rPr>
                <w:rFonts w:ascii="標楷體" w:eastAsia="標楷體" w:hAnsi="標楷體"/>
                <w:b/>
                <w:bCs/>
                <w:sz w:val="28"/>
                <w:szCs w:val="28"/>
                <w:u w:val="single"/>
                <w:shd w:val="clear" w:color="auto" w:fill="FFFFFF"/>
              </w:rPr>
              <w:t>廣告</w:t>
            </w:r>
            <w:r>
              <w:rPr>
                <w:rFonts w:ascii="標楷體" w:eastAsia="標楷體" w:hAnsi="標楷體" w:cs="標楷體"/>
                <w:b/>
                <w:bCs/>
                <w:sz w:val="28"/>
                <w:szCs w:val="28"/>
                <w:u w:val="single"/>
                <w:shd w:val="clear" w:color="auto" w:fill="FFFFFF"/>
              </w:rPr>
              <w:t>)</w:t>
            </w:r>
          </w:p>
        </w:tc>
      </w:tr>
      <w:tr w:rsidR="00AB57C0">
        <w:trPr>
          <w:trHeight w:val="898"/>
        </w:trPr>
        <w:tc>
          <w:tcPr>
            <w:tcW w:w="1049" w:type="dxa"/>
            <w:tcBorders>
              <w:left w:val="single" w:sz="4" w:space="0" w:color="000001"/>
              <w:bottom w:val="single" w:sz="4" w:space="0" w:color="000001"/>
            </w:tcBorders>
            <w:shd w:val="clear" w:color="auto" w:fill="auto"/>
            <w:tcMar>
              <w:left w:w="28" w:type="dxa"/>
            </w:tcMar>
            <w:vAlign w:val="center"/>
          </w:tcPr>
          <w:p w:rsidR="00AB57C0" w:rsidRDefault="00736489">
            <w:pPr>
              <w:overflowPunct/>
              <w:jc w:val="center"/>
              <w:rPr>
                <w:rFonts w:ascii="標楷體" w:hAnsi="標楷體"/>
                <w:sz w:val="28"/>
                <w:szCs w:val="28"/>
              </w:rPr>
            </w:pPr>
            <w:r>
              <w:rPr>
                <w:rFonts w:ascii="標楷體" w:hAnsi="標楷體"/>
                <w:sz w:val="28"/>
                <w:szCs w:val="28"/>
              </w:rPr>
              <w:lastRenderedPageBreak/>
              <w:t>21</w:t>
            </w:r>
          </w:p>
        </w:tc>
        <w:tc>
          <w:tcPr>
            <w:tcW w:w="8763" w:type="dxa"/>
            <w:tcBorders>
              <w:left w:val="single" w:sz="4" w:space="0" w:color="000001"/>
              <w:bottom w:val="single" w:sz="4" w:space="0" w:color="000001"/>
              <w:right w:val="single" w:sz="4" w:space="0" w:color="000001"/>
            </w:tcBorders>
            <w:shd w:val="clear" w:color="auto" w:fill="auto"/>
            <w:tcMar>
              <w:left w:w="28" w:type="dxa"/>
            </w:tcMar>
            <w:vAlign w:val="bottom"/>
          </w:tcPr>
          <w:p w:rsidR="00AB57C0" w:rsidRDefault="00736489">
            <w:pPr>
              <w:widowControl/>
              <w:tabs>
                <w:tab w:val="left" w:pos="105"/>
                <w:tab w:val="left" w:pos="1875"/>
              </w:tabs>
              <w:snapToGrid w:val="0"/>
              <w:jc w:val="both"/>
              <w:rPr>
                <w:b/>
                <w:bCs/>
                <w:u w:val="single"/>
              </w:rPr>
            </w:pPr>
            <w:r>
              <w:rPr>
                <w:rFonts w:ascii="標楷體" w:eastAsia="標楷體" w:hAnsi="標楷體"/>
                <w:b/>
                <w:bCs/>
                <w:color w:val="000000"/>
                <w:sz w:val="28"/>
                <w:szCs w:val="28"/>
                <w:u w:val="single"/>
              </w:rPr>
              <w:t>綜合所得稅申報請利用本人、配偶或受扶養親屬在郵局或金融機構的存款帳戶辦理直撥退稅，安全又便捷。</w:t>
            </w:r>
            <w:r>
              <w:rPr>
                <w:rFonts w:ascii="標楷體" w:eastAsia="標楷體" w:hAnsi="標楷體" w:cs="標楷體"/>
                <w:b/>
                <w:bCs/>
                <w:color w:val="000000"/>
                <w:sz w:val="28"/>
                <w:szCs w:val="28"/>
                <w:u w:val="single"/>
              </w:rPr>
              <w:t>南區國稅局恆春</w:t>
            </w:r>
            <w:proofErr w:type="gramStart"/>
            <w:r>
              <w:rPr>
                <w:rFonts w:ascii="標楷體" w:eastAsia="標楷體" w:hAnsi="標楷體" w:cs="標楷體"/>
                <w:b/>
                <w:bCs/>
                <w:color w:val="000000"/>
                <w:sz w:val="28"/>
                <w:szCs w:val="28"/>
                <w:u w:val="single"/>
              </w:rPr>
              <w:t>稽</w:t>
            </w:r>
            <w:proofErr w:type="gramEnd"/>
            <w:r>
              <w:rPr>
                <w:rFonts w:ascii="標楷體" w:eastAsia="標楷體" w:hAnsi="標楷體" w:cs="標楷體"/>
                <w:b/>
                <w:bCs/>
                <w:color w:val="000000"/>
                <w:sz w:val="28"/>
                <w:szCs w:val="28"/>
                <w:u w:val="single"/>
              </w:rPr>
              <w:t>徵所關心您</w:t>
            </w:r>
            <w:r>
              <w:rPr>
                <w:rFonts w:ascii="標楷體" w:eastAsia="標楷體" w:hAnsi="標楷體" w:cs="標楷體"/>
                <w:b/>
                <w:bCs/>
                <w:color w:val="000000"/>
                <w:sz w:val="28"/>
                <w:szCs w:val="28"/>
                <w:u w:val="single"/>
              </w:rPr>
              <w:t>(</w:t>
            </w:r>
            <w:r>
              <w:rPr>
                <w:rFonts w:ascii="標楷體" w:eastAsia="標楷體" w:hAnsi="標楷體" w:cs="標楷體"/>
                <w:b/>
                <w:bCs/>
                <w:color w:val="000000"/>
                <w:sz w:val="28"/>
                <w:szCs w:val="28"/>
                <w:u w:val="single"/>
              </w:rPr>
              <w:t>廣告</w:t>
            </w:r>
            <w:r>
              <w:rPr>
                <w:rFonts w:ascii="標楷體" w:eastAsia="標楷體" w:hAnsi="標楷體" w:cs="標楷體"/>
                <w:b/>
                <w:bCs/>
                <w:color w:val="000000"/>
                <w:sz w:val="28"/>
                <w:szCs w:val="28"/>
                <w:u w:val="single"/>
              </w:rPr>
              <w:t>)</w:t>
            </w:r>
          </w:p>
        </w:tc>
      </w:tr>
      <w:tr w:rsidR="00AB57C0">
        <w:trPr>
          <w:trHeight w:val="898"/>
        </w:trPr>
        <w:tc>
          <w:tcPr>
            <w:tcW w:w="1049" w:type="dxa"/>
            <w:tcBorders>
              <w:top w:val="single" w:sz="4" w:space="0" w:color="000001"/>
              <w:left w:val="single" w:sz="4" w:space="0" w:color="000001"/>
              <w:bottom w:val="single" w:sz="4" w:space="0" w:color="000001"/>
            </w:tcBorders>
            <w:shd w:val="clear" w:color="auto" w:fill="auto"/>
            <w:tcMar>
              <w:left w:w="28" w:type="dxa"/>
            </w:tcMar>
            <w:vAlign w:val="center"/>
          </w:tcPr>
          <w:p w:rsidR="00AB57C0" w:rsidRDefault="00736489">
            <w:pPr>
              <w:overflowPunct/>
              <w:jc w:val="center"/>
            </w:pPr>
            <w:r>
              <w:rPr>
                <w:rFonts w:ascii="標楷體" w:hAnsi="標楷體"/>
                <w:sz w:val="28"/>
                <w:szCs w:val="28"/>
              </w:rPr>
              <w:t>22</w:t>
            </w:r>
          </w:p>
        </w:tc>
        <w:tc>
          <w:tcPr>
            <w:tcW w:w="87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bottom"/>
          </w:tcPr>
          <w:p w:rsidR="00AB57C0" w:rsidRDefault="00736489">
            <w:pPr>
              <w:overflowPunct/>
              <w:snapToGrid w:val="0"/>
              <w:spacing w:line="360" w:lineRule="exact"/>
              <w:jc w:val="both"/>
              <w:rPr>
                <w:b/>
                <w:bCs/>
                <w:u w:val="single"/>
              </w:rPr>
            </w:pPr>
            <w:r>
              <w:rPr>
                <w:rFonts w:ascii="標楷體" w:eastAsia="標楷體" w:hAnsi="標楷體" w:cs="標楷體"/>
                <w:b/>
                <w:bCs/>
                <w:sz w:val="28"/>
                <w:szCs w:val="28"/>
                <w:u w:val="single"/>
                <w:shd w:val="clear" w:color="auto" w:fill="FFFFFF"/>
              </w:rPr>
              <w:t>自</w:t>
            </w:r>
            <w:r>
              <w:rPr>
                <w:rFonts w:ascii="標楷體" w:eastAsia="標楷體" w:hAnsi="標楷體" w:cs="標楷體"/>
                <w:b/>
                <w:bCs/>
                <w:sz w:val="28"/>
                <w:szCs w:val="28"/>
                <w:u w:val="single"/>
                <w:shd w:val="clear" w:color="auto" w:fill="FFFFFF"/>
              </w:rPr>
              <w:t>106</w:t>
            </w:r>
            <w:r>
              <w:rPr>
                <w:rFonts w:ascii="標楷體" w:eastAsia="標楷體" w:hAnsi="標楷體" w:cs="標楷體"/>
                <w:b/>
                <w:bCs/>
                <w:sz w:val="28"/>
                <w:szCs w:val="28"/>
                <w:u w:val="single"/>
                <w:shd w:val="clear" w:color="auto" w:fill="FFFFFF"/>
              </w:rPr>
              <w:t>年</w:t>
            </w:r>
            <w:r>
              <w:rPr>
                <w:rFonts w:ascii="標楷體" w:eastAsia="標楷體" w:hAnsi="標楷體" w:cs="標楷體"/>
                <w:b/>
                <w:bCs/>
                <w:sz w:val="28"/>
                <w:szCs w:val="28"/>
                <w:u w:val="single"/>
                <w:shd w:val="clear" w:color="auto" w:fill="FFFFFF"/>
              </w:rPr>
              <w:t>1</w:t>
            </w:r>
            <w:r>
              <w:rPr>
                <w:rFonts w:ascii="標楷體" w:eastAsia="標楷體" w:hAnsi="標楷體" w:cs="標楷體"/>
                <w:b/>
                <w:bCs/>
                <w:sz w:val="28"/>
                <w:szCs w:val="28"/>
                <w:u w:val="single"/>
                <w:shd w:val="clear" w:color="auto" w:fill="FFFFFF"/>
              </w:rPr>
              <w:t>月</w:t>
            </w:r>
            <w:r>
              <w:rPr>
                <w:rFonts w:ascii="標楷體" w:eastAsia="標楷體" w:hAnsi="標楷體" w:cs="標楷體"/>
                <w:b/>
                <w:bCs/>
                <w:sz w:val="28"/>
                <w:szCs w:val="28"/>
                <w:u w:val="single"/>
                <w:shd w:val="clear" w:color="auto" w:fill="FFFFFF"/>
              </w:rPr>
              <w:t>1</w:t>
            </w:r>
            <w:r>
              <w:rPr>
                <w:rFonts w:ascii="標楷體" w:eastAsia="標楷體" w:hAnsi="標楷體" w:cs="標楷體"/>
                <w:b/>
                <w:bCs/>
                <w:sz w:val="28"/>
                <w:szCs w:val="28"/>
                <w:u w:val="single"/>
                <w:shd w:val="clear" w:color="auto" w:fill="FFFFFF"/>
              </w:rPr>
              <w:t>日起，營利事業得以網路或媒體向所在地財政部各地區國稅局提示帳簿資料電子檔案。</w:t>
            </w:r>
            <w:bookmarkStart w:id="14" w:name="__DdeLink__2072_1600883054"/>
            <w:r>
              <w:rPr>
                <w:rFonts w:ascii="標楷體" w:eastAsia="標楷體" w:hAnsi="標楷體"/>
                <w:b/>
                <w:bCs/>
                <w:sz w:val="28"/>
                <w:szCs w:val="28"/>
                <w:u w:val="single"/>
                <w:shd w:val="clear" w:color="auto" w:fill="FFFFFF"/>
              </w:rPr>
              <w:t>南區國稅局恆春</w:t>
            </w:r>
            <w:proofErr w:type="gramStart"/>
            <w:r>
              <w:rPr>
                <w:rFonts w:ascii="標楷體" w:eastAsia="標楷體" w:hAnsi="標楷體"/>
                <w:b/>
                <w:bCs/>
                <w:sz w:val="28"/>
                <w:szCs w:val="28"/>
                <w:u w:val="single"/>
                <w:shd w:val="clear" w:color="auto" w:fill="FFFFFF"/>
              </w:rPr>
              <w:t>稽</w:t>
            </w:r>
            <w:proofErr w:type="gramEnd"/>
            <w:r>
              <w:rPr>
                <w:rFonts w:ascii="標楷體" w:eastAsia="標楷體" w:hAnsi="標楷體"/>
                <w:b/>
                <w:bCs/>
                <w:sz w:val="28"/>
                <w:szCs w:val="28"/>
                <w:u w:val="single"/>
                <w:shd w:val="clear" w:color="auto" w:fill="FFFFFF"/>
              </w:rPr>
              <w:t>徵所關心您</w:t>
            </w:r>
            <w:r>
              <w:rPr>
                <w:rFonts w:ascii="標楷體" w:eastAsia="標楷體" w:hAnsi="標楷體" w:cs="標楷體"/>
                <w:b/>
                <w:bCs/>
                <w:sz w:val="28"/>
                <w:szCs w:val="28"/>
                <w:u w:val="single"/>
                <w:shd w:val="clear" w:color="auto" w:fill="FFFFFF"/>
              </w:rPr>
              <w:t>(</w:t>
            </w:r>
            <w:r>
              <w:rPr>
                <w:rFonts w:ascii="標楷體" w:eastAsia="標楷體" w:hAnsi="標楷體"/>
                <w:b/>
                <w:bCs/>
                <w:sz w:val="28"/>
                <w:szCs w:val="28"/>
                <w:u w:val="single"/>
                <w:shd w:val="clear" w:color="auto" w:fill="FFFFFF"/>
              </w:rPr>
              <w:t>廣告</w:t>
            </w:r>
            <w:bookmarkEnd w:id="14"/>
            <w:r>
              <w:rPr>
                <w:rFonts w:ascii="標楷體" w:eastAsia="標楷體" w:hAnsi="標楷體" w:cs="標楷體"/>
                <w:b/>
                <w:bCs/>
                <w:sz w:val="28"/>
                <w:szCs w:val="28"/>
                <w:u w:val="single"/>
                <w:shd w:val="clear" w:color="auto" w:fill="FFFFFF"/>
              </w:rPr>
              <w:t>)</w:t>
            </w:r>
          </w:p>
        </w:tc>
      </w:tr>
      <w:tr w:rsidR="00AB57C0">
        <w:trPr>
          <w:trHeight w:val="898"/>
        </w:trPr>
        <w:tc>
          <w:tcPr>
            <w:tcW w:w="1049" w:type="dxa"/>
            <w:tcBorders>
              <w:top w:val="single" w:sz="4" w:space="0" w:color="000001"/>
              <w:left w:val="single" w:sz="4" w:space="0" w:color="000001"/>
              <w:bottom w:val="single" w:sz="4" w:space="0" w:color="000001"/>
            </w:tcBorders>
            <w:shd w:val="clear" w:color="auto" w:fill="auto"/>
            <w:tcMar>
              <w:left w:w="28" w:type="dxa"/>
            </w:tcMar>
            <w:vAlign w:val="center"/>
          </w:tcPr>
          <w:p w:rsidR="00AB57C0" w:rsidRDefault="00736489">
            <w:pPr>
              <w:overflowPunct/>
              <w:jc w:val="center"/>
            </w:pPr>
            <w:r>
              <w:rPr>
                <w:rFonts w:ascii="標楷體" w:eastAsia="標楷體" w:hAnsi="標楷體" w:cs="標楷體"/>
                <w:sz w:val="28"/>
                <w:szCs w:val="28"/>
              </w:rPr>
              <w:t>23</w:t>
            </w:r>
          </w:p>
        </w:tc>
        <w:tc>
          <w:tcPr>
            <w:tcW w:w="87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bottom"/>
          </w:tcPr>
          <w:p w:rsidR="00AB57C0" w:rsidRDefault="00736489">
            <w:pPr>
              <w:overflowPunct/>
              <w:spacing w:line="198" w:lineRule="atLeast"/>
              <w:jc w:val="both"/>
            </w:pPr>
            <w:r>
              <w:rPr>
                <w:rFonts w:ascii="標楷體" w:eastAsia="標楷體" w:hAnsi="標楷體" w:cs="標楷體"/>
                <w:bCs/>
                <w:sz w:val="28"/>
                <w:szCs w:val="28"/>
                <w:highlight w:val="white"/>
              </w:rPr>
              <w:t>利用載具索取無實體電子發票並完成歸戶作業，可享發票自動對獎、主動中獎通知及中獎獎金自動匯入指定帳戶服務。</w:t>
            </w:r>
            <w:proofErr w:type="gramStart"/>
            <w:r>
              <w:rPr>
                <w:rFonts w:ascii="標楷體" w:eastAsia="標楷體" w:hAnsi="標楷體"/>
                <w:sz w:val="28"/>
                <w:szCs w:val="28"/>
              </w:rPr>
              <w:t>化載具</w:t>
            </w:r>
            <w:proofErr w:type="gramEnd"/>
            <w:r>
              <w:rPr>
                <w:rFonts w:ascii="標楷體" w:eastAsia="標楷體" w:hAnsi="標楷體"/>
                <w:sz w:val="28"/>
                <w:szCs w:val="28"/>
              </w:rPr>
              <w:t>索取發票便利環境。</w:t>
            </w:r>
            <w:bookmarkStart w:id="15" w:name="__DdeLink__460_592973105"/>
            <w:r>
              <w:rPr>
                <w:rFonts w:ascii="標楷體" w:eastAsia="標楷體" w:hAnsi="標楷體"/>
                <w:sz w:val="28"/>
                <w:szCs w:val="28"/>
              </w:rPr>
              <w:t>南區國稅局恆春</w:t>
            </w:r>
            <w:proofErr w:type="gramStart"/>
            <w:r>
              <w:rPr>
                <w:rFonts w:ascii="標楷體" w:eastAsia="標楷體" w:hAnsi="標楷體"/>
                <w:sz w:val="28"/>
                <w:szCs w:val="28"/>
              </w:rPr>
              <w:t>稽</w:t>
            </w:r>
            <w:proofErr w:type="gramEnd"/>
            <w:r>
              <w:rPr>
                <w:rFonts w:ascii="標楷體" w:eastAsia="標楷體" w:hAnsi="標楷體"/>
                <w:sz w:val="28"/>
                <w:szCs w:val="28"/>
              </w:rPr>
              <w:t>徵所關心您</w:t>
            </w:r>
            <w:r>
              <w:rPr>
                <w:rFonts w:ascii="標楷體" w:eastAsia="標楷體" w:hAnsi="標楷體" w:cs="標楷體"/>
                <w:sz w:val="28"/>
                <w:szCs w:val="28"/>
              </w:rPr>
              <w:t>(</w:t>
            </w:r>
            <w:r>
              <w:rPr>
                <w:rFonts w:ascii="標楷體" w:eastAsia="標楷體" w:hAnsi="標楷體"/>
                <w:sz w:val="28"/>
                <w:szCs w:val="28"/>
              </w:rPr>
              <w:t>廣告</w:t>
            </w:r>
            <w:bookmarkEnd w:id="15"/>
            <w:r>
              <w:rPr>
                <w:rFonts w:ascii="標楷體" w:eastAsia="標楷體" w:hAnsi="標楷體" w:cs="標楷體"/>
                <w:sz w:val="28"/>
                <w:szCs w:val="28"/>
              </w:rPr>
              <w:t>)</w:t>
            </w:r>
          </w:p>
        </w:tc>
      </w:tr>
      <w:tr w:rsidR="00AB57C0">
        <w:trPr>
          <w:trHeight w:val="898"/>
        </w:trPr>
        <w:tc>
          <w:tcPr>
            <w:tcW w:w="1049" w:type="dxa"/>
            <w:tcBorders>
              <w:top w:val="single" w:sz="4" w:space="0" w:color="000001"/>
              <w:left w:val="single" w:sz="4" w:space="0" w:color="000001"/>
              <w:bottom w:val="single" w:sz="4" w:space="0" w:color="000001"/>
            </w:tcBorders>
            <w:shd w:val="clear" w:color="auto" w:fill="auto"/>
            <w:tcMar>
              <w:left w:w="28" w:type="dxa"/>
            </w:tcMar>
            <w:vAlign w:val="center"/>
          </w:tcPr>
          <w:p w:rsidR="00AB57C0" w:rsidRDefault="00736489">
            <w:pPr>
              <w:overflowPunct/>
              <w:jc w:val="center"/>
            </w:pPr>
            <w:r>
              <w:rPr>
                <w:rFonts w:ascii="標楷體" w:eastAsia="標楷體" w:hAnsi="標楷體"/>
                <w:sz w:val="28"/>
                <w:szCs w:val="28"/>
              </w:rPr>
              <w:t>24</w:t>
            </w:r>
          </w:p>
        </w:tc>
        <w:tc>
          <w:tcPr>
            <w:tcW w:w="87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bottom"/>
          </w:tcPr>
          <w:p w:rsidR="00AB57C0" w:rsidRDefault="00736489">
            <w:pPr>
              <w:overflowPunct/>
              <w:snapToGrid w:val="0"/>
              <w:spacing w:line="360" w:lineRule="exact"/>
              <w:jc w:val="both"/>
            </w:pPr>
            <w:r>
              <w:rPr>
                <w:rFonts w:ascii="標楷體" w:eastAsia="標楷體" w:hAnsi="標楷體" w:cs="標楷體"/>
                <w:b/>
                <w:bCs/>
                <w:sz w:val="28"/>
                <w:szCs w:val="28"/>
                <w:u w:val="single"/>
              </w:rPr>
              <w:t>營利事業、機關團體及執行業務事務所自</w:t>
            </w:r>
            <w:r>
              <w:rPr>
                <w:rFonts w:ascii="標楷體" w:eastAsia="標楷體" w:hAnsi="標楷體" w:cs="標楷體"/>
                <w:b/>
                <w:bCs/>
                <w:sz w:val="28"/>
                <w:szCs w:val="28"/>
                <w:u w:val="single"/>
              </w:rPr>
              <w:t>106</w:t>
            </w:r>
            <w:r>
              <w:rPr>
                <w:rFonts w:ascii="標楷體" w:eastAsia="標楷體" w:hAnsi="標楷體" w:cs="標楷體"/>
                <w:b/>
                <w:bCs/>
                <w:sz w:val="28"/>
                <w:szCs w:val="28"/>
                <w:u w:val="single"/>
              </w:rPr>
              <w:t>年</w:t>
            </w:r>
            <w:r>
              <w:rPr>
                <w:rFonts w:ascii="標楷體" w:eastAsia="標楷體" w:hAnsi="標楷體" w:cs="標楷體"/>
                <w:b/>
                <w:bCs/>
                <w:sz w:val="28"/>
                <w:szCs w:val="28"/>
                <w:u w:val="single"/>
              </w:rPr>
              <w:t>4</w:t>
            </w:r>
            <w:r>
              <w:rPr>
                <w:rFonts w:ascii="標楷體" w:eastAsia="標楷體" w:hAnsi="標楷體" w:cs="標楷體"/>
                <w:b/>
                <w:bCs/>
                <w:sz w:val="28"/>
                <w:szCs w:val="28"/>
                <w:u w:val="single"/>
              </w:rPr>
              <w:t>月</w:t>
            </w:r>
            <w:r>
              <w:rPr>
                <w:rFonts w:ascii="標楷體" w:eastAsia="標楷體" w:hAnsi="標楷體" w:cs="標楷體"/>
                <w:b/>
                <w:bCs/>
                <w:sz w:val="28"/>
                <w:szCs w:val="28"/>
                <w:u w:val="single"/>
              </w:rPr>
              <w:t>28</w:t>
            </w:r>
            <w:r>
              <w:rPr>
                <w:rFonts w:ascii="標楷體" w:eastAsia="標楷體" w:hAnsi="標楷體" w:cs="標楷體"/>
                <w:b/>
                <w:bCs/>
                <w:sz w:val="28"/>
                <w:szCs w:val="28"/>
                <w:u w:val="single"/>
              </w:rPr>
              <w:t>日至</w:t>
            </w:r>
            <w:r>
              <w:rPr>
                <w:rFonts w:ascii="標楷體" w:eastAsia="標楷體" w:hAnsi="標楷體" w:cs="標楷體"/>
                <w:b/>
                <w:bCs/>
                <w:sz w:val="28"/>
                <w:szCs w:val="28"/>
                <w:u w:val="single"/>
              </w:rPr>
              <w:t>6</w:t>
            </w:r>
            <w:r>
              <w:rPr>
                <w:rFonts w:ascii="標楷體" w:eastAsia="標楷體" w:hAnsi="標楷體" w:cs="標楷體"/>
                <w:b/>
                <w:bCs/>
                <w:sz w:val="28"/>
                <w:szCs w:val="28"/>
                <w:u w:val="single"/>
              </w:rPr>
              <w:t>月</w:t>
            </w:r>
            <w:r>
              <w:rPr>
                <w:rFonts w:ascii="標楷體" w:eastAsia="標楷體" w:hAnsi="標楷體" w:cs="標楷體"/>
                <w:b/>
                <w:bCs/>
                <w:sz w:val="28"/>
                <w:szCs w:val="28"/>
                <w:u w:val="single"/>
              </w:rPr>
              <w:t>1</w:t>
            </w:r>
            <w:r>
              <w:rPr>
                <w:rFonts w:ascii="標楷體" w:eastAsia="標楷體" w:hAnsi="標楷體" w:cs="標楷體"/>
                <w:b/>
                <w:bCs/>
                <w:sz w:val="28"/>
                <w:szCs w:val="28"/>
                <w:u w:val="single"/>
              </w:rPr>
              <w:t>日，得透過稅務入口網查詢</w:t>
            </w:r>
            <w:proofErr w:type="gramStart"/>
            <w:r>
              <w:rPr>
                <w:rFonts w:ascii="標楷體" w:eastAsia="標楷體" w:hAnsi="標楷體" w:cs="標楷體"/>
                <w:b/>
                <w:bCs/>
                <w:sz w:val="28"/>
                <w:szCs w:val="28"/>
                <w:u w:val="single"/>
              </w:rPr>
              <w:t>105</w:t>
            </w:r>
            <w:proofErr w:type="gramEnd"/>
            <w:r>
              <w:rPr>
                <w:rFonts w:ascii="標楷體" w:eastAsia="標楷體" w:hAnsi="標楷體" w:cs="標楷體"/>
                <w:b/>
                <w:bCs/>
                <w:sz w:val="28"/>
                <w:szCs w:val="28"/>
                <w:u w:val="single"/>
              </w:rPr>
              <w:t>年度所得資料。</w:t>
            </w:r>
            <w:bookmarkStart w:id="16" w:name="__DdeLink__3072_989693684"/>
            <w:r>
              <w:rPr>
                <w:rFonts w:ascii="標楷體" w:eastAsia="標楷體" w:hAnsi="標楷體"/>
                <w:b/>
                <w:bCs/>
                <w:sz w:val="28"/>
                <w:szCs w:val="28"/>
                <w:u w:val="single"/>
              </w:rPr>
              <w:t>南區國稅局恆春</w:t>
            </w:r>
            <w:proofErr w:type="gramStart"/>
            <w:r>
              <w:rPr>
                <w:rFonts w:ascii="標楷體" w:eastAsia="標楷體" w:hAnsi="標楷體"/>
                <w:b/>
                <w:bCs/>
                <w:sz w:val="28"/>
                <w:szCs w:val="28"/>
                <w:u w:val="single"/>
              </w:rPr>
              <w:t>稽</w:t>
            </w:r>
            <w:proofErr w:type="gramEnd"/>
            <w:r>
              <w:rPr>
                <w:rFonts w:ascii="標楷體" w:eastAsia="標楷體" w:hAnsi="標楷體"/>
                <w:b/>
                <w:bCs/>
                <w:sz w:val="28"/>
                <w:szCs w:val="28"/>
                <w:u w:val="single"/>
              </w:rPr>
              <w:t>徵所關心您</w:t>
            </w:r>
            <w:r>
              <w:rPr>
                <w:rFonts w:ascii="標楷體" w:eastAsia="標楷體" w:hAnsi="標楷體" w:cs="標楷體"/>
                <w:b/>
                <w:bCs/>
                <w:sz w:val="28"/>
                <w:szCs w:val="28"/>
                <w:u w:val="single"/>
              </w:rPr>
              <w:t>(</w:t>
            </w:r>
            <w:r>
              <w:rPr>
                <w:rFonts w:ascii="標楷體" w:eastAsia="標楷體" w:hAnsi="標楷體"/>
                <w:b/>
                <w:bCs/>
                <w:sz w:val="28"/>
                <w:szCs w:val="28"/>
                <w:u w:val="single"/>
              </w:rPr>
              <w:t>廣告</w:t>
            </w:r>
            <w:bookmarkEnd w:id="16"/>
            <w:r>
              <w:rPr>
                <w:rFonts w:ascii="標楷體" w:eastAsia="標楷體" w:hAnsi="標楷體" w:cs="標楷體"/>
                <w:b/>
                <w:bCs/>
                <w:sz w:val="28"/>
                <w:szCs w:val="28"/>
                <w:u w:val="single"/>
              </w:rPr>
              <w:t>)</w:t>
            </w:r>
          </w:p>
        </w:tc>
      </w:tr>
      <w:tr w:rsidR="00AB57C0">
        <w:trPr>
          <w:trHeight w:val="898"/>
        </w:trPr>
        <w:tc>
          <w:tcPr>
            <w:tcW w:w="1049" w:type="dxa"/>
            <w:tcBorders>
              <w:left w:val="single" w:sz="4" w:space="0" w:color="000001"/>
              <w:bottom w:val="single" w:sz="4" w:space="0" w:color="000001"/>
            </w:tcBorders>
            <w:shd w:val="clear" w:color="auto" w:fill="auto"/>
            <w:tcMar>
              <w:left w:w="28" w:type="dxa"/>
            </w:tcMar>
            <w:vAlign w:val="center"/>
          </w:tcPr>
          <w:p w:rsidR="00AB57C0" w:rsidRDefault="00736489">
            <w:pPr>
              <w:overflowPunct/>
              <w:jc w:val="center"/>
              <w:rPr>
                <w:rFonts w:ascii="標楷體" w:hAnsi="標楷體"/>
                <w:sz w:val="28"/>
                <w:szCs w:val="28"/>
              </w:rPr>
            </w:pPr>
            <w:r>
              <w:rPr>
                <w:rFonts w:ascii="標楷體" w:hAnsi="標楷體"/>
                <w:sz w:val="28"/>
                <w:szCs w:val="28"/>
              </w:rPr>
              <w:t>25</w:t>
            </w:r>
          </w:p>
        </w:tc>
        <w:tc>
          <w:tcPr>
            <w:tcW w:w="8763" w:type="dxa"/>
            <w:tcBorders>
              <w:left w:val="single" w:sz="4" w:space="0" w:color="000001"/>
              <w:bottom w:val="single" w:sz="4" w:space="0" w:color="000001"/>
              <w:right w:val="single" w:sz="4" w:space="0" w:color="000001"/>
            </w:tcBorders>
            <w:shd w:val="clear" w:color="auto" w:fill="auto"/>
            <w:tcMar>
              <w:left w:w="28" w:type="dxa"/>
            </w:tcMar>
            <w:vAlign w:val="bottom"/>
          </w:tcPr>
          <w:p w:rsidR="00AB57C0" w:rsidRDefault="00736489">
            <w:pPr>
              <w:overflowPunct/>
              <w:snapToGrid w:val="0"/>
              <w:spacing w:line="320" w:lineRule="exact"/>
              <w:jc w:val="both"/>
              <w:rPr>
                <w:rFonts w:ascii="標楷體" w:eastAsia="標楷體" w:hAnsi="標楷體" w:cs="標楷體"/>
                <w:b/>
                <w:bCs/>
                <w:sz w:val="28"/>
                <w:szCs w:val="28"/>
                <w:u w:val="single"/>
                <w:shd w:val="clear" w:color="auto" w:fill="FFFFFF"/>
              </w:rPr>
            </w:pPr>
            <w:r>
              <w:rPr>
                <w:rFonts w:ascii="標楷體" w:eastAsia="標楷體" w:hAnsi="標楷體" w:cs="標楷體"/>
                <w:b/>
                <w:bCs/>
                <w:sz w:val="28"/>
                <w:szCs w:val="28"/>
                <w:u w:val="single"/>
                <w:shd w:val="clear" w:color="auto" w:fill="FFFFFF"/>
              </w:rPr>
              <w:t>106</w:t>
            </w:r>
            <w:r>
              <w:rPr>
                <w:rFonts w:ascii="標楷體" w:eastAsia="標楷體" w:hAnsi="標楷體" w:cs="標楷體"/>
                <w:b/>
                <w:bCs/>
                <w:sz w:val="28"/>
                <w:szCs w:val="28"/>
                <w:u w:val="single"/>
                <w:shd w:val="clear" w:color="auto" w:fill="FFFFFF"/>
              </w:rPr>
              <w:t>年</w:t>
            </w:r>
            <w:r>
              <w:rPr>
                <w:rFonts w:ascii="標楷體" w:eastAsia="標楷體" w:hAnsi="標楷體" w:cs="標楷體"/>
                <w:b/>
                <w:bCs/>
                <w:sz w:val="28"/>
                <w:szCs w:val="28"/>
                <w:u w:val="single"/>
                <w:shd w:val="clear" w:color="auto" w:fill="FFFFFF"/>
              </w:rPr>
              <w:t>3</w:t>
            </w:r>
            <w:r>
              <w:rPr>
                <w:rFonts w:ascii="標楷體" w:eastAsia="標楷體" w:hAnsi="標楷體" w:cs="標楷體"/>
                <w:b/>
                <w:bCs/>
                <w:sz w:val="28"/>
                <w:szCs w:val="28"/>
                <w:u w:val="single"/>
                <w:shd w:val="clear" w:color="auto" w:fill="FFFFFF"/>
              </w:rPr>
              <w:t>月以後公用事業開立</w:t>
            </w:r>
            <w:proofErr w:type="gramStart"/>
            <w:r>
              <w:rPr>
                <w:rFonts w:ascii="標楷體" w:eastAsia="標楷體" w:hAnsi="標楷體" w:cs="標楷體"/>
                <w:b/>
                <w:bCs/>
                <w:sz w:val="28"/>
                <w:szCs w:val="28"/>
                <w:u w:val="single"/>
                <w:shd w:val="clear" w:color="auto" w:fill="FFFFFF"/>
              </w:rPr>
              <w:t>帳單</w:t>
            </w:r>
            <w:proofErr w:type="gramEnd"/>
            <w:r>
              <w:rPr>
                <w:rFonts w:ascii="標楷體" w:eastAsia="標楷體" w:hAnsi="標楷體" w:cs="標楷體"/>
                <w:b/>
                <w:bCs/>
                <w:sz w:val="28"/>
                <w:szCs w:val="28"/>
                <w:u w:val="single"/>
                <w:shd w:val="clear" w:color="auto" w:fill="FFFFFF"/>
              </w:rPr>
              <w:t>，自</w:t>
            </w:r>
            <w:r>
              <w:rPr>
                <w:rFonts w:ascii="標楷體" w:eastAsia="標楷體" w:hAnsi="標楷體" w:cs="標楷體"/>
                <w:b/>
                <w:bCs/>
                <w:sz w:val="28"/>
                <w:szCs w:val="28"/>
                <w:u w:val="single"/>
                <w:shd w:val="clear" w:color="auto" w:fill="FFFFFF"/>
              </w:rPr>
              <w:t>106</w:t>
            </w:r>
            <w:r>
              <w:rPr>
                <w:rFonts w:ascii="標楷體" w:eastAsia="標楷體" w:hAnsi="標楷體" w:cs="標楷體"/>
                <w:b/>
                <w:bCs/>
                <w:sz w:val="28"/>
                <w:szCs w:val="28"/>
                <w:u w:val="single"/>
                <w:shd w:val="clear" w:color="auto" w:fill="FFFFFF"/>
              </w:rPr>
              <w:t>年</w:t>
            </w:r>
            <w:r>
              <w:rPr>
                <w:rFonts w:ascii="標楷體" w:eastAsia="標楷體" w:hAnsi="標楷體" w:cs="標楷體"/>
                <w:b/>
                <w:bCs/>
                <w:sz w:val="28"/>
                <w:szCs w:val="28"/>
                <w:u w:val="single"/>
                <w:shd w:val="clear" w:color="auto" w:fill="FFFFFF"/>
              </w:rPr>
              <w:t>6</w:t>
            </w:r>
            <w:r>
              <w:rPr>
                <w:rFonts w:ascii="標楷體" w:eastAsia="標楷體" w:hAnsi="標楷體" w:cs="標楷體"/>
                <w:b/>
                <w:bCs/>
                <w:sz w:val="28"/>
                <w:szCs w:val="28"/>
                <w:u w:val="single"/>
                <w:shd w:val="clear" w:color="auto" w:fill="FFFFFF"/>
              </w:rPr>
              <w:t>月</w:t>
            </w:r>
            <w:r>
              <w:rPr>
                <w:rFonts w:ascii="標楷體" w:eastAsia="標楷體" w:hAnsi="標楷體" w:cs="標楷體"/>
                <w:b/>
                <w:bCs/>
                <w:sz w:val="28"/>
                <w:szCs w:val="28"/>
                <w:u w:val="single"/>
                <w:shd w:val="clear" w:color="auto" w:fill="FFFFFF"/>
              </w:rPr>
              <w:t>6</w:t>
            </w:r>
            <w:r>
              <w:rPr>
                <w:rFonts w:ascii="標楷體" w:eastAsia="標楷體" w:hAnsi="標楷體" w:cs="標楷體"/>
                <w:b/>
                <w:bCs/>
                <w:sz w:val="28"/>
                <w:szCs w:val="28"/>
                <w:u w:val="single"/>
                <w:shd w:val="clear" w:color="auto" w:fill="FFFFFF"/>
              </w:rPr>
              <w:t>日起中獎人可持</w:t>
            </w:r>
            <w:proofErr w:type="gramStart"/>
            <w:r>
              <w:rPr>
                <w:rFonts w:ascii="標楷體" w:eastAsia="標楷體" w:hAnsi="標楷體" w:cs="標楷體"/>
                <w:b/>
                <w:bCs/>
                <w:sz w:val="28"/>
                <w:szCs w:val="28"/>
                <w:u w:val="single"/>
                <w:shd w:val="clear" w:color="auto" w:fill="FFFFFF"/>
              </w:rPr>
              <w:t>帳單</w:t>
            </w:r>
            <w:proofErr w:type="gramEnd"/>
            <w:r>
              <w:rPr>
                <w:rFonts w:ascii="標楷體" w:eastAsia="標楷體" w:hAnsi="標楷體" w:cs="標楷體"/>
                <w:b/>
                <w:bCs/>
                <w:sz w:val="28"/>
                <w:szCs w:val="28"/>
                <w:u w:val="single"/>
                <w:shd w:val="clear" w:color="auto" w:fill="FFFFFF"/>
              </w:rPr>
              <w:t>到郵局領獎。</w:t>
            </w:r>
            <w:r>
              <w:rPr>
                <w:rFonts w:ascii="標楷體" w:eastAsia="標楷體" w:hAnsi="標楷體"/>
                <w:b/>
                <w:bCs/>
                <w:sz w:val="28"/>
                <w:szCs w:val="28"/>
                <w:u w:val="single"/>
                <w:shd w:val="clear" w:color="auto" w:fill="FFFFFF"/>
              </w:rPr>
              <w:t>南區國稅局恆春</w:t>
            </w:r>
            <w:proofErr w:type="gramStart"/>
            <w:r>
              <w:rPr>
                <w:rFonts w:ascii="標楷體" w:eastAsia="標楷體" w:hAnsi="標楷體"/>
                <w:b/>
                <w:bCs/>
                <w:sz w:val="28"/>
                <w:szCs w:val="28"/>
                <w:u w:val="single"/>
                <w:shd w:val="clear" w:color="auto" w:fill="FFFFFF"/>
              </w:rPr>
              <w:t>稽</w:t>
            </w:r>
            <w:proofErr w:type="gramEnd"/>
            <w:r>
              <w:rPr>
                <w:rFonts w:ascii="標楷體" w:eastAsia="標楷體" w:hAnsi="標楷體"/>
                <w:b/>
                <w:bCs/>
                <w:sz w:val="28"/>
                <w:szCs w:val="28"/>
                <w:u w:val="single"/>
                <w:shd w:val="clear" w:color="auto" w:fill="FFFFFF"/>
              </w:rPr>
              <w:t>徵所關心您</w:t>
            </w:r>
            <w:r>
              <w:rPr>
                <w:rFonts w:ascii="標楷體" w:eastAsia="標楷體" w:hAnsi="標楷體" w:cs="標楷體"/>
                <w:b/>
                <w:bCs/>
                <w:sz w:val="28"/>
                <w:szCs w:val="28"/>
                <w:u w:val="single"/>
                <w:shd w:val="clear" w:color="auto" w:fill="FFFFFF"/>
              </w:rPr>
              <w:t>(</w:t>
            </w:r>
            <w:r>
              <w:rPr>
                <w:rFonts w:ascii="標楷體" w:eastAsia="標楷體" w:hAnsi="標楷體"/>
                <w:b/>
                <w:bCs/>
                <w:sz w:val="28"/>
                <w:szCs w:val="28"/>
                <w:u w:val="single"/>
                <w:shd w:val="clear" w:color="auto" w:fill="FFFFFF"/>
              </w:rPr>
              <w:t>廣告</w:t>
            </w:r>
            <w:r>
              <w:rPr>
                <w:rFonts w:ascii="標楷體" w:eastAsia="標楷體" w:hAnsi="標楷體" w:cs="標楷體"/>
                <w:b/>
                <w:bCs/>
                <w:sz w:val="28"/>
                <w:szCs w:val="28"/>
                <w:u w:val="single"/>
                <w:shd w:val="clear" w:color="auto" w:fill="FFFFFF"/>
              </w:rPr>
              <w:t>)</w:t>
            </w:r>
          </w:p>
        </w:tc>
      </w:tr>
      <w:tr w:rsidR="00AB57C0">
        <w:trPr>
          <w:trHeight w:val="589"/>
        </w:trPr>
        <w:tc>
          <w:tcPr>
            <w:tcW w:w="1049" w:type="dxa"/>
            <w:tcBorders>
              <w:top w:val="single" w:sz="4" w:space="0" w:color="000001"/>
              <w:left w:val="single" w:sz="4" w:space="0" w:color="000001"/>
              <w:bottom w:val="single" w:sz="4" w:space="0" w:color="000001"/>
            </w:tcBorders>
            <w:shd w:val="clear" w:color="auto" w:fill="auto"/>
            <w:tcMar>
              <w:top w:w="55" w:type="dxa"/>
              <w:left w:w="-5" w:type="dxa"/>
              <w:bottom w:w="55" w:type="dxa"/>
              <w:right w:w="55" w:type="dxa"/>
            </w:tcMar>
            <w:vAlign w:val="center"/>
          </w:tcPr>
          <w:p w:rsidR="00AB57C0" w:rsidRDefault="00736489">
            <w:pPr>
              <w:overflowPunct/>
              <w:jc w:val="center"/>
            </w:pPr>
            <w:r>
              <w:rPr>
                <w:rFonts w:ascii="標楷體" w:eastAsia="標楷體" w:hAnsi="標楷體" w:cs="標楷體"/>
                <w:sz w:val="28"/>
                <w:szCs w:val="28"/>
              </w:rPr>
              <w:t>26</w:t>
            </w:r>
          </w:p>
        </w:tc>
        <w:tc>
          <w:tcPr>
            <w:tcW w:w="8763" w:type="dxa"/>
            <w:tcBorders>
              <w:top w:val="single" w:sz="4" w:space="0" w:color="000001"/>
              <w:left w:val="single" w:sz="4" w:space="0" w:color="000001"/>
              <w:bottom w:val="single" w:sz="4" w:space="0" w:color="000001"/>
              <w:right w:val="single" w:sz="4" w:space="0" w:color="000001"/>
            </w:tcBorders>
            <w:shd w:val="clear" w:color="auto" w:fill="auto"/>
            <w:tcMar>
              <w:top w:w="55" w:type="dxa"/>
              <w:left w:w="-5" w:type="dxa"/>
              <w:bottom w:w="55" w:type="dxa"/>
              <w:right w:w="55" w:type="dxa"/>
            </w:tcMar>
            <w:vAlign w:val="center"/>
          </w:tcPr>
          <w:p w:rsidR="00AB57C0" w:rsidRDefault="00736489">
            <w:pPr>
              <w:pStyle w:val="a8"/>
              <w:spacing w:line="198" w:lineRule="atLeast"/>
              <w:jc w:val="both"/>
              <w:rPr>
                <w:b/>
                <w:bCs/>
                <w:u w:val="single"/>
              </w:rPr>
            </w:pPr>
            <w:r>
              <w:rPr>
                <w:rFonts w:ascii="標楷體" w:eastAsia="標楷體" w:hAnsi="標楷體" w:cs="標楷體"/>
                <w:b/>
                <w:bCs/>
                <w:sz w:val="28"/>
                <w:szCs w:val="28"/>
                <w:u w:val="single"/>
              </w:rPr>
              <w:t>106</w:t>
            </w:r>
            <w:r>
              <w:rPr>
                <w:rFonts w:ascii="標楷體" w:eastAsia="標楷體" w:hAnsi="標楷體" w:cs="標楷體"/>
                <w:b/>
                <w:bCs/>
                <w:sz w:val="28"/>
                <w:szCs w:val="28"/>
                <w:u w:val="single"/>
              </w:rPr>
              <w:t>年期房屋稅於</w:t>
            </w:r>
            <w:r>
              <w:rPr>
                <w:rFonts w:ascii="標楷體" w:eastAsia="標楷體" w:hAnsi="標楷體" w:cs="標楷體"/>
                <w:b/>
                <w:bCs/>
                <w:sz w:val="28"/>
                <w:szCs w:val="28"/>
                <w:u w:val="single"/>
              </w:rPr>
              <w:t>5</w:t>
            </w:r>
            <w:r>
              <w:rPr>
                <w:rFonts w:ascii="標楷體" w:eastAsia="標楷體" w:hAnsi="標楷體" w:cs="標楷體"/>
                <w:b/>
                <w:bCs/>
                <w:sz w:val="28"/>
                <w:szCs w:val="28"/>
                <w:u w:val="single"/>
              </w:rPr>
              <w:t>月</w:t>
            </w:r>
            <w:r>
              <w:rPr>
                <w:rFonts w:ascii="標楷體" w:eastAsia="標楷體" w:hAnsi="標楷體" w:cs="標楷體"/>
                <w:b/>
                <w:bCs/>
                <w:sz w:val="28"/>
                <w:szCs w:val="28"/>
                <w:u w:val="single"/>
              </w:rPr>
              <w:t>1</w:t>
            </w:r>
            <w:r>
              <w:rPr>
                <w:rFonts w:ascii="標楷體" w:eastAsia="標楷體" w:hAnsi="標楷體" w:cs="標楷體"/>
                <w:b/>
                <w:bCs/>
                <w:sz w:val="28"/>
                <w:szCs w:val="28"/>
                <w:u w:val="single"/>
              </w:rPr>
              <w:t>日開徵，繳納期限至</w:t>
            </w:r>
            <w:r>
              <w:rPr>
                <w:rFonts w:ascii="標楷體" w:eastAsia="標楷體" w:hAnsi="標楷體" w:cs="標楷體"/>
                <w:b/>
                <w:bCs/>
                <w:sz w:val="28"/>
                <w:szCs w:val="28"/>
                <w:u w:val="single"/>
              </w:rPr>
              <w:t>5</w:t>
            </w:r>
            <w:r>
              <w:rPr>
                <w:rFonts w:ascii="標楷體" w:eastAsia="標楷體" w:hAnsi="標楷體" w:cs="標楷體"/>
                <w:b/>
                <w:bCs/>
                <w:sz w:val="28"/>
                <w:szCs w:val="28"/>
                <w:u w:val="single"/>
              </w:rPr>
              <w:t>月</w:t>
            </w:r>
            <w:r>
              <w:rPr>
                <w:rFonts w:ascii="標楷體" w:eastAsia="標楷體" w:hAnsi="標楷體" w:cs="標楷體"/>
                <w:b/>
                <w:bCs/>
                <w:sz w:val="28"/>
                <w:szCs w:val="28"/>
                <w:u w:val="single"/>
              </w:rPr>
              <w:t>31</w:t>
            </w:r>
            <w:r>
              <w:rPr>
                <w:rFonts w:ascii="標楷體" w:eastAsia="標楷體" w:hAnsi="標楷體" w:cs="標楷體"/>
                <w:b/>
                <w:bCs/>
                <w:sz w:val="28"/>
                <w:szCs w:val="28"/>
                <w:u w:val="single"/>
              </w:rPr>
              <w:t>日止，請如期繳納，並多利用</w:t>
            </w:r>
            <w:r>
              <w:rPr>
                <w:rFonts w:ascii="標楷體" w:eastAsia="標楷體" w:hAnsi="標楷體" w:cs="標楷體"/>
                <w:b/>
                <w:bCs/>
                <w:sz w:val="28"/>
                <w:szCs w:val="28"/>
                <w:u w:val="single"/>
              </w:rPr>
              <w:t>QR-Code</w:t>
            </w:r>
            <w:r>
              <w:rPr>
                <w:rFonts w:ascii="標楷體" w:eastAsia="標楷體" w:hAnsi="標楷體" w:cs="標楷體"/>
                <w:b/>
                <w:bCs/>
                <w:sz w:val="28"/>
                <w:szCs w:val="28"/>
                <w:u w:val="single"/>
              </w:rPr>
              <w:t>繳稅服務。南區國稅局恆春</w:t>
            </w:r>
            <w:proofErr w:type="gramStart"/>
            <w:r>
              <w:rPr>
                <w:rFonts w:ascii="標楷體" w:eastAsia="標楷體" w:hAnsi="標楷體" w:cs="標楷體"/>
                <w:b/>
                <w:bCs/>
                <w:sz w:val="28"/>
                <w:szCs w:val="28"/>
                <w:u w:val="single"/>
              </w:rPr>
              <w:t>稽</w:t>
            </w:r>
            <w:proofErr w:type="gramEnd"/>
            <w:r>
              <w:rPr>
                <w:rFonts w:ascii="標楷體" w:eastAsia="標楷體" w:hAnsi="標楷體" w:cs="標楷體"/>
                <w:b/>
                <w:bCs/>
                <w:sz w:val="28"/>
                <w:szCs w:val="28"/>
                <w:u w:val="single"/>
              </w:rPr>
              <w:t>徵所關心您</w:t>
            </w:r>
            <w:r>
              <w:rPr>
                <w:rFonts w:ascii="標楷體" w:eastAsia="標楷體" w:hAnsi="標楷體" w:cs="標楷體"/>
                <w:b/>
                <w:bCs/>
                <w:sz w:val="28"/>
                <w:szCs w:val="28"/>
                <w:u w:val="single"/>
              </w:rPr>
              <w:t>(</w:t>
            </w:r>
            <w:r>
              <w:rPr>
                <w:rFonts w:ascii="標楷體" w:eastAsia="標楷體" w:hAnsi="標楷體" w:cs="標楷體"/>
                <w:b/>
                <w:bCs/>
                <w:sz w:val="28"/>
                <w:szCs w:val="28"/>
                <w:u w:val="single"/>
              </w:rPr>
              <w:t>廣告</w:t>
            </w:r>
            <w:r>
              <w:rPr>
                <w:rFonts w:ascii="標楷體" w:eastAsia="標楷體" w:hAnsi="標楷體" w:cs="標楷體"/>
                <w:b/>
                <w:bCs/>
                <w:sz w:val="28"/>
                <w:szCs w:val="28"/>
                <w:u w:val="single"/>
              </w:rPr>
              <w:t>)</w:t>
            </w:r>
          </w:p>
        </w:tc>
      </w:tr>
      <w:tr w:rsidR="00AB57C0">
        <w:trPr>
          <w:trHeight w:val="589"/>
        </w:trPr>
        <w:tc>
          <w:tcPr>
            <w:tcW w:w="1049" w:type="dxa"/>
            <w:tcBorders>
              <w:top w:val="single" w:sz="4" w:space="0" w:color="000001"/>
              <w:left w:val="single" w:sz="4" w:space="0" w:color="000001"/>
              <w:bottom w:val="single" w:sz="4" w:space="0" w:color="000001"/>
            </w:tcBorders>
            <w:shd w:val="clear" w:color="auto" w:fill="auto"/>
            <w:tcMar>
              <w:top w:w="55" w:type="dxa"/>
              <w:left w:w="-5" w:type="dxa"/>
              <w:bottom w:w="55" w:type="dxa"/>
              <w:right w:w="55" w:type="dxa"/>
            </w:tcMar>
            <w:vAlign w:val="center"/>
          </w:tcPr>
          <w:p w:rsidR="00AB57C0" w:rsidRDefault="00736489">
            <w:pPr>
              <w:overflowPunct/>
              <w:jc w:val="center"/>
            </w:pPr>
            <w:r>
              <w:rPr>
                <w:rFonts w:ascii="標楷體" w:eastAsia="標楷體" w:hAnsi="標楷體" w:cs="標楷體"/>
                <w:sz w:val="28"/>
                <w:szCs w:val="28"/>
              </w:rPr>
              <w:t>27</w:t>
            </w:r>
          </w:p>
        </w:tc>
        <w:tc>
          <w:tcPr>
            <w:tcW w:w="8763" w:type="dxa"/>
            <w:tcBorders>
              <w:top w:val="single" w:sz="4" w:space="0" w:color="000001"/>
              <w:left w:val="single" w:sz="4" w:space="0" w:color="000001"/>
              <w:bottom w:val="single" w:sz="4" w:space="0" w:color="000001"/>
              <w:right w:val="single" w:sz="4" w:space="0" w:color="000001"/>
            </w:tcBorders>
            <w:shd w:val="clear" w:color="auto" w:fill="auto"/>
            <w:tcMar>
              <w:top w:w="55" w:type="dxa"/>
              <w:left w:w="-5" w:type="dxa"/>
              <w:bottom w:w="55" w:type="dxa"/>
              <w:right w:w="55" w:type="dxa"/>
            </w:tcMar>
            <w:vAlign w:val="center"/>
          </w:tcPr>
          <w:p w:rsidR="00AB57C0" w:rsidRDefault="00736489">
            <w:pPr>
              <w:tabs>
                <w:tab w:val="left" w:pos="585"/>
                <w:tab w:val="left" w:pos="1110"/>
              </w:tabs>
              <w:overflowPunct/>
              <w:spacing w:line="198" w:lineRule="atLeast"/>
              <w:jc w:val="both"/>
            </w:pPr>
            <w:r>
              <w:rPr>
                <w:rFonts w:ascii="標楷體" w:eastAsia="標楷體" w:hAnsi="標楷體" w:cs="標楷體"/>
                <w:b/>
                <w:bCs/>
                <w:sz w:val="28"/>
                <w:szCs w:val="28"/>
                <w:u w:val="single"/>
              </w:rPr>
              <w:t>房地合一稅新制度，只有</w:t>
            </w:r>
            <w:r>
              <w:rPr>
                <w:rFonts w:ascii="標楷體" w:eastAsia="標楷體" w:hAnsi="標楷體" w:cs="標楷體"/>
                <w:b/>
                <w:bCs/>
                <w:sz w:val="28"/>
                <w:szCs w:val="28"/>
                <w:u w:val="single"/>
              </w:rPr>
              <w:t>105</w:t>
            </w:r>
            <w:r>
              <w:rPr>
                <w:rFonts w:ascii="標楷體" w:eastAsia="標楷體" w:hAnsi="標楷體" w:cs="標楷體"/>
                <w:b/>
                <w:bCs/>
                <w:sz w:val="28"/>
                <w:szCs w:val="28"/>
                <w:u w:val="single"/>
              </w:rPr>
              <w:t>年</w:t>
            </w:r>
            <w:r>
              <w:rPr>
                <w:rFonts w:ascii="標楷體" w:eastAsia="標楷體" w:hAnsi="標楷體" w:cs="標楷體"/>
                <w:b/>
                <w:bCs/>
                <w:sz w:val="28"/>
                <w:szCs w:val="28"/>
                <w:u w:val="single"/>
              </w:rPr>
              <w:t>1</w:t>
            </w:r>
            <w:r>
              <w:rPr>
                <w:rFonts w:ascii="標楷體" w:eastAsia="標楷體" w:hAnsi="標楷體" w:cs="標楷體"/>
                <w:b/>
                <w:bCs/>
                <w:sz w:val="28"/>
                <w:szCs w:val="28"/>
                <w:u w:val="single"/>
              </w:rPr>
              <w:t>月</w:t>
            </w:r>
            <w:r>
              <w:rPr>
                <w:rFonts w:ascii="標楷體" w:eastAsia="標楷體" w:hAnsi="標楷體" w:cs="標楷體"/>
                <w:b/>
                <w:bCs/>
                <w:sz w:val="28"/>
                <w:szCs w:val="28"/>
                <w:u w:val="single"/>
              </w:rPr>
              <w:t>1</w:t>
            </w:r>
            <w:r>
              <w:rPr>
                <w:rFonts w:ascii="標楷體" w:eastAsia="標楷體" w:hAnsi="標楷體" w:cs="標楷體"/>
                <w:b/>
                <w:bCs/>
                <w:sz w:val="28"/>
                <w:szCs w:val="28"/>
                <w:u w:val="single"/>
              </w:rPr>
              <w:t>日以後取得的房地，或</w:t>
            </w:r>
            <w:r>
              <w:rPr>
                <w:rFonts w:ascii="標楷體" w:eastAsia="標楷體" w:hAnsi="標楷體" w:cs="標楷體"/>
                <w:b/>
                <w:bCs/>
                <w:sz w:val="28"/>
                <w:szCs w:val="28"/>
                <w:u w:val="single"/>
              </w:rPr>
              <w:t>103</w:t>
            </w:r>
            <w:r>
              <w:rPr>
                <w:rFonts w:ascii="標楷體" w:eastAsia="標楷體" w:hAnsi="標楷體" w:cs="標楷體"/>
                <w:b/>
                <w:bCs/>
                <w:sz w:val="28"/>
                <w:szCs w:val="28"/>
                <w:u w:val="single"/>
              </w:rPr>
              <w:t>年</w:t>
            </w:r>
            <w:r>
              <w:rPr>
                <w:rFonts w:ascii="標楷體" w:eastAsia="標楷體" w:hAnsi="標楷體" w:cs="標楷體"/>
                <w:b/>
                <w:bCs/>
                <w:sz w:val="28"/>
                <w:szCs w:val="28"/>
                <w:u w:val="single"/>
              </w:rPr>
              <w:t>1</w:t>
            </w:r>
            <w:r>
              <w:rPr>
                <w:rFonts w:ascii="標楷體" w:eastAsia="標楷體" w:hAnsi="標楷體" w:cs="標楷體"/>
                <w:b/>
                <w:bCs/>
                <w:sz w:val="28"/>
                <w:szCs w:val="28"/>
                <w:u w:val="single"/>
              </w:rPr>
              <w:t>月</w:t>
            </w:r>
            <w:r>
              <w:rPr>
                <w:rFonts w:ascii="標楷體" w:eastAsia="標楷體" w:hAnsi="標楷體" w:cs="標楷體"/>
                <w:b/>
                <w:bCs/>
                <w:sz w:val="28"/>
                <w:szCs w:val="28"/>
                <w:u w:val="single"/>
              </w:rPr>
              <w:t>2</w:t>
            </w:r>
            <w:r>
              <w:rPr>
                <w:rFonts w:ascii="標楷體" w:eastAsia="標楷體" w:hAnsi="標楷體" w:cs="標楷體"/>
                <w:b/>
                <w:bCs/>
                <w:sz w:val="28"/>
                <w:szCs w:val="28"/>
                <w:u w:val="single"/>
              </w:rPr>
              <w:t>日以後取得、且持有期間在</w:t>
            </w:r>
            <w:r>
              <w:rPr>
                <w:rFonts w:ascii="標楷體" w:eastAsia="標楷體" w:hAnsi="標楷體" w:cs="標楷體"/>
                <w:b/>
                <w:bCs/>
                <w:sz w:val="28"/>
                <w:szCs w:val="28"/>
                <w:u w:val="single"/>
              </w:rPr>
              <w:t>2</w:t>
            </w:r>
            <w:r>
              <w:rPr>
                <w:rFonts w:ascii="標楷體" w:eastAsia="標楷體" w:hAnsi="標楷體" w:cs="標楷體"/>
                <w:b/>
                <w:bCs/>
                <w:sz w:val="28"/>
                <w:szCs w:val="28"/>
                <w:u w:val="single"/>
              </w:rPr>
              <w:t>年以內就出售的房地才適用。</w:t>
            </w:r>
            <w:r>
              <w:rPr>
                <w:rFonts w:ascii="標楷體" w:eastAsia="標楷體" w:hAnsi="標楷體" w:cs="標楷體"/>
                <w:b/>
                <w:bCs/>
                <w:sz w:val="28"/>
                <w:szCs w:val="28"/>
                <w:u w:val="single"/>
                <w:shd w:val="clear" w:color="auto" w:fill="FFFFFF"/>
              </w:rPr>
              <w:t>申報</w:t>
            </w:r>
            <w:r>
              <w:rPr>
                <w:rFonts w:ascii="標楷體" w:eastAsia="標楷體" w:hAnsi="標楷體" w:cs="新細明體;PMingLiU"/>
                <w:b/>
                <w:bCs/>
                <w:sz w:val="28"/>
                <w:szCs w:val="28"/>
                <w:u w:val="single"/>
                <w:shd w:val="clear" w:color="auto" w:fill="FFFFFF"/>
              </w:rPr>
              <w:t>請多利用「個人房屋土地交易所得稅電子申報繳稅系統」辦理。</w:t>
            </w:r>
            <w:r>
              <w:rPr>
                <w:rFonts w:ascii="標楷體" w:eastAsia="標楷體" w:hAnsi="標楷體" w:cs="標楷體"/>
                <w:b/>
                <w:bCs/>
                <w:sz w:val="28"/>
                <w:szCs w:val="28"/>
                <w:u w:val="single"/>
              </w:rPr>
              <w:t>南區國稅局恆春</w:t>
            </w:r>
            <w:proofErr w:type="gramStart"/>
            <w:r>
              <w:rPr>
                <w:rFonts w:ascii="標楷體" w:eastAsia="標楷體" w:hAnsi="標楷體" w:cs="標楷體"/>
                <w:b/>
                <w:bCs/>
                <w:sz w:val="28"/>
                <w:szCs w:val="28"/>
                <w:u w:val="single"/>
              </w:rPr>
              <w:t>稽</w:t>
            </w:r>
            <w:proofErr w:type="gramEnd"/>
            <w:r>
              <w:rPr>
                <w:rFonts w:ascii="標楷體" w:eastAsia="標楷體" w:hAnsi="標楷體" w:cs="標楷體"/>
                <w:b/>
                <w:bCs/>
                <w:sz w:val="28"/>
                <w:szCs w:val="28"/>
                <w:u w:val="single"/>
              </w:rPr>
              <w:t>徵所關心您</w:t>
            </w:r>
            <w:r>
              <w:rPr>
                <w:rFonts w:ascii="標楷體" w:eastAsia="標楷體" w:hAnsi="標楷體" w:cs="標楷體"/>
                <w:b/>
                <w:bCs/>
                <w:sz w:val="28"/>
                <w:szCs w:val="28"/>
                <w:u w:val="single"/>
              </w:rPr>
              <w:t>(</w:t>
            </w:r>
            <w:r>
              <w:rPr>
                <w:rFonts w:ascii="標楷體" w:eastAsia="標楷體" w:hAnsi="標楷體" w:cs="標楷體"/>
                <w:b/>
                <w:bCs/>
                <w:sz w:val="28"/>
                <w:szCs w:val="28"/>
                <w:u w:val="single"/>
              </w:rPr>
              <w:t>廣告</w:t>
            </w:r>
            <w:r>
              <w:rPr>
                <w:rFonts w:ascii="標楷體" w:eastAsia="標楷體" w:hAnsi="標楷體" w:cs="標楷體"/>
                <w:b/>
                <w:bCs/>
                <w:sz w:val="28"/>
                <w:szCs w:val="28"/>
                <w:u w:val="single"/>
              </w:rPr>
              <w:t>)</w:t>
            </w:r>
          </w:p>
        </w:tc>
      </w:tr>
      <w:tr w:rsidR="00AB57C0">
        <w:trPr>
          <w:trHeight w:val="589"/>
        </w:trPr>
        <w:tc>
          <w:tcPr>
            <w:tcW w:w="1049" w:type="dxa"/>
            <w:tcBorders>
              <w:left w:val="single" w:sz="4" w:space="0" w:color="000001"/>
              <w:bottom w:val="single" w:sz="4" w:space="0" w:color="000001"/>
            </w:tcBorders>
            <w:shd w:val="clear" w:color="auto" w:fill="auto"/>
            <w:tcMar>
              <w:top w:w="55" w:type="dxa"/>
              <w:left w:w="-5" w:type="dxa"/>
              <w:bottom w:w="55" w:type="dxa"/>
              <w:right w:w="55" w:type="dxa"/>
            </w:tcMar>
            <w:vAlign w:val="center"/>
          </w:tcPr>
          <w:p w:rsidR="00AB57C0" w:rsidRDefault="00736489">
            <w:pPr>
              <w:overflowPunct/>
              <w:jc w:val="center"/>
              <w:rPr>
                <w:rFonts w:ascii="標楷體" w:hAnsi="標楷體"/>
                <w:sz w:val="28"/>
                <w:szCs w:val="28"/>
              </w:rPr>
            </w:pPr>
            <w:r>
              <w:rPr>
                <w:rFonts w:ascii="標楷體" w:hAnsi="標楷體"/>
                <w:sz w:val="28"/>
                <w:szCs w:val="28"/>
              </w:rPr>
              <w:t>28</w:t>
            </w:r>
          </w:p>
        </w:tc>
        <w:tc>
          <w:tcPr>
            <w:tcW w:w="8763" w:type="dxa"/>
            <w:tcBorders>
              <w:left w:val="single" w:sz="4" w:space="0" w:color="000001"/>
              <w:bottom w:val="single" w:sz="4" w:space="0" w:color="000001"/>
              <w:right w:val="single" w:sz="4" w:space="0" w:color="000001"/>
            </w:tcBorders>
            <w:shd w:val="clear" w:color="auto" w:fill="auto"/>
            <w:tcMar>
              <w:top w:w="55" w:type="dxa"/>
              <w:left w:w="-5" w:type="dxa"/>
              <w:bottom w:w="55" w:type="dxa"/>
              <w:right w:w="55" w:type="dxa"/>
            </w:tcMar>
            <w:vAlign w:val="center"/>
          </w:tcPr>
          <w:p w:rsidR="00AB57C0" w:rsidRDefault="00736489">
            <w:pPr>
              <w:tabs>
                <w:tab w:val="left" w:pos="585"/>
                <w:tab w:val="left" w:pos="1110"/>
              </w:tabs>
              <w:overflowPunct/>
              <w:snapToGrid w:val="0"/>
              <w:spacing w:line="320" w:lineRule="exact"/>
              <w:jc w:val="both"/>
              <w:rPr>
                <w:rFonts w:ascii="標楷體" w:eastAsia="標楷體" w:hAnsi="標楷體" w:cs="標楷體"/>
                <w:b/>
                <w:bCs/>
                <w:sz w:val="28"/>
                <w:szCs w:val="28"/>
                <w:u w:val="single"/>
              </w:rPr>
            </w:pPr>
            <w:r>
              <w:rPr>
                <w:rFonts w:ascii="標楷體" w:eastAsia="標楷體" w:hAnsi="標楷體" w:cs="標楷體"/>
                <w:b/>
                <w:bCs/>
                <w:sz w:val="28"/>
                <w:szCs w:val="28"/>
                <w:u w:val="single"/>
              </w:rPr>
              <w:t>納稅義務人所有住家用房屋如改供</w:t>
            </w:r>
            <w:proofErr w:type="gramStart"/>
            <w:r>
              <w:rPr>
                <w:rFonts w:ascii="標楷體" w:eastAsia="標楷體" w:hAnsi="標楷體" w:cs="標楷體"/>
                <w:b/>
                <w:bCs/>
                <w:sz w:val="28"/>
                <w:szCs w:val="28"/>
                <w:u w:val="single"/>
              </w:rPr>
              <w:t>自住用</w:t>
            </w:r>
            <w:proofErr w:type="gramEnd"/>
            <w:r>
              <w:rPr>
                <w:rFonts w:ascii="標楷體" w:eastAsia="標楷體" w:hAnsi="標楷體" w:cs="標楷體"/>
                <w:b/>
                <w:bCs/>
                <w:sz w:val="28"/>
                <w:szCs w:val="28"/>
                <w:u w:val="single"/>
              </w:rPr>
              <w:t>，請利用地方稅網路申報作業系統或向</w:t>
            </w:r>
            <w:proofErr w:type="gramStart"/>
            <w:r>
              <w:rPr>
                <w:rFonts w:ascii="標楷體" w:eastAsia="標楷體" w:hAnsi="標楷體" w:cs="標楷體"/>
                <w:b/>
                <w:bCs/>
                <w:sz w:val="28"/>
                <w:szCs w:val="28"/>
                <w:u w:val="single"/>
              </w:rPr>
              <w:t>稽</w:t>
            </w:r>
            <w:proofErr w:type="gramEnd"/>
            <w:r>
              <w:rPr>
                <w:rFonts w:ascii="標楷體" w:eastAsia="標楷體" w:hAnsi="標楷體" w:cs="標楷體"/>
                <w:b/>
                <w:bCs/>
                <w:sz w:val="28"/>
                <w:szCs w:val="28"/>
                <w:u w:val="single"/>
              </w:rPr>
              <w:t>徵機關申請自住稅率課徵房屋稅。</w:t>
            </w:r>
            <w:r>
              <w:rPr>
                <w:rFonts w:ascii="標楷體" w:eastAsia="標楷體" w:hAnsi="標楷體" w:cs="標楷體"/>
                <w:b/>
                <w:bCs/>
                <w:sz w:val="28"/>
                <w:szCs w:val="28"/>
                <w:u w:val="single"/>
              </w:rPr>
              <w:t>南區國稅局恆春</w:t>
            </w:r>
            <w:proofErr w:type="gramStart"/>
            <w:r>
              <w:rPr>
                <w:rFonts w:ascii="標楷體" w:eastAsia="標楷體" w:hAnsi="標楷體" w:cs="標楷體"/>
                <w:b/>
                <w:bCs/>
                <w:sz w:val="28"/>
                <w:szCs w:val="28"/>
                <w:u w:val="single"/>
              </w:rPr>
              <w:t>稽</w:t>
            </w:r>
            <w:proofErr w:type="gramEnd"/>
            <w:r>
              <w:rPr>
                <w:rFonts w:ascii="標楷體" w:eastAsia="標楷體" w:hAnsi="標楷體" w:cs="標楷體"/>
                <w:b/>
                <w:bCs/>
                <w:sz w:val="28"/>
                <w:szCs w:val="28"/>
                <w:u w:val="single"/>
              </w:rPr>
              <w:t>徵所關心您</w:t>
            </w:r>
            <w:r>
              <w:rPr>
                <w:rFonts w:ascii="標楷體" w:eastAsia="標楷體" w:hAnsi="標楷體" w:cs="標楷體"/>
                <w:b/>
                <w:bCs/>
                <w:sz w:val="28"/>
                <w:szCs w:val="28"/>
                <w:u w:val="single"/>
              </w:rPr>
              <w:t>(</w:t>
            </w:r>
            <w:r>
              <w:rPr>
                <w:rFonts w:ascii="標楷體" w:eastAsia="標楷體" w:hAnsi="標楷體" w:cs="標楷體"/>
                <w:b/>
                <w:bCs/>
                <w:sz w:val="28"/>
                <w:szCs w:val="28"/>
                <w:u w:val="single"/>
              </w:rPr>
              <w:t>廣告</w:t>
            </w:r>
            <w:r>
              <w:rPr>
                <w:rFonts w:ascii="標楷體" w:eastAsia="標楷體" w:hAnsi="標楷體" w:cs="標楷體"/>
                <w:b/>
                <w:bCs/>
                <w:sz w:val="28"/>
                <w:szCs w:val="28"/>
                <w:u w:val="single"/>
              </w:rPr>
              <w:t>)</w:t>
            </w:r>
          </w:p>
        </w:tc>
      </w:tr>
      <w:tr w:rsidR="00AB57C0">
        <w:trPr>
          <w:trHeight w:val="589"/>
        </w:trPr>
        <w:tc>
          <w:tcPr>
            <w:tcW w:w="1049" w:type="dxa"/>
            <w:tcBorders>
              <w:top w:val="single" w:sz="4" w:space="0" w:color="000001"/>
              <w:left w:val="single" w:sz="4" w:space="0" w:color="000001"/>
              <w:bottom w:val="single" w:sz="4" w:space="0" w:color="000001"/>
            </w:tcBorders>
            <w:shd w:val="clear" w:color="auto" w:fill="auto"/>
            <w:tcMar>
              <w:top w:w="55" w:type="dxa"/>
              <w:left w:w="-5" w:type="dxa"/>
              <w:bottom w:w="55" w:type="dxa"/>
              <w:right w:w="55" w:type="dxa"/>
            </w:tcMar>
            <w:vAlign w:val="center"/>
          </w:tcPr>
          <w:p w:rsidR="00AB57C0" w:rsidRDefault="00736489">
            <w:pPr>
              <w:overflowPunct/>
              <w:jc w:val="center"/>
            </w:pPr>
            <w:r>
              <w:rPr>
                <w:rFonts w:ascii="標楷體" w:eastAsia="標楷體" w:hAnsi="標楷體" w:cs="標楷體"/>
                <w:sz w:val="28"/>
                <w:szCs w:val="28"/>
              </w:rPr>
              <w:t>29</w:t>
            </w:r>
          </w:p>
        </w:tc>
        <w:tc>
          <w:tcPr>
            <w:tcW w:w="8763" w:type="dxa"/>
            <w:tcBorders>
              <w:top w:val="single" w:sz="4" w:space="0" w:color="000001"/>
              <w:left w:val="single" w:sz="4" w:space="0" w:color="000001"/>
              <w:bottom w:val="single" w:sz="4" w:space="0" w:color="000001"/>
              <w:right w:val="single" w:sz="4" w:space="0" w:color="000001"/>
            </w:tcBorders>
            <w:shd w:val="clear" w:color="auto" w:fill="auto"/>
            <w:tcMar>
              <w:top w:w="55" w:type="dxa"/>
              <w:left w:w="-5" w:type="dxa"/>
              <w:bottom w:w="55" w:type="dxa"/>
              <w:right w:w="55" w:type="dxa"/>
            </w:tcMar>
            <w:vAlign w:val="center"/>
          </w:tcPr>
          <w:p w:rsidR="00AB57C0" w:rsidRDefault="00736489">
            <w:pPr>
              <w:tabs>
                <w:tab w:val="left" w:pos="585"/>
                <w:tab w:val="left" w:pos="1110"/>
              </w:tabs>
              <w:overflowPunct/>
              <w:spacing w:line="198" w:lineRule="atLeast"/>
              <w:jc w:val="both"/>
            </w:pPr>
            <w:r>
              <w:rPr>
                <w:rFonts w:ascii="標楷體" w:eastAsia="標楷體" w:hAnsi="標楷體" w:cs="標楷體"/>
                <w:sz w:val="28"/>
                <w:szCs w:val="28"/>
              </w:rPr>
              <w:t>房地合一稅新制度自用住宅減免條件：（</w:t>
            </w:r>
            <w:r>
              <w:rPr>
                <w:rFonts w:ascii="標楷體" w:eastAsia="標楷體" w:hAnsi="標楷體" w:cs="標楷體"/>
                <w:sz w:val="28"/>
                <w:szCs w:val="28"/>
              </w:rPr>
              <w:t>1</w:t>
            </w:r>
            <w:r>
              <w:rPr>
                <w:rFonts w:ascii="標楷體" w:eastAsia="標楷體" w:hAnsi="標楷體" w:cs="標楷體"/>
                <w:sz w:val="28"/>
                <w:szCs w:val="28"/>
              </w:rPr>
              <w:t>）個人、配偶或未成年子女設有戶籍；持有並實際居住連續滿六年於該房屋且無出租、供營業或執行業務使用。（</w:t>
            </w:r>
            <w:r>
              <w:rPr>
                <w:rFonts w:ascii="標楷體" w:eastAsia="標楷體" w:hAnsi="標楷體" w:cs="標楷體"/>
                <w:sz w:val="28"/>
                <w:szCs w:val="28"/>
              </w:rPr>
              <w:t>2</w:t>
            </w:r>
            <w:r>
              <w:rPr>
                <w:rFonts w:ascii="標楷體" w:eastAsia="標楷體" w:hAnsi="標楷體" w:cs="標楷體"/>
                <w:sz w:val="28"/>
                <w:szCs w:val="28"/>
              </w:rPr>
              <w:t>）所得額</w:t>
            </w:r>
            <w:r>
              <w:rPr>
                <w:rFonts w:ascii="標楷體" w:eastAsia="標楷體" w:hAnsi="標楷體" w:cs="標楷體"/>
                <w:sz w:val="28"/>
                <w:szCs w:val="28"/>
              </w:rPr>
              <w:t>400</w:t>
            </w:r>
            <w:r>
              <w:rPr>
                <w:rFonts w:ascii="標楷體" w:eastAsia="標楷體" w:hAnsi="標楷體" w:cs="標楷體"/>
                <w:sz w:val="28"/>
                <w:szCs w:val="28"/>
              </w:rPr>
              <w:t>萬以下免稅，超過部分按優惠稅率</w:t>
            </w:r>
            <w:r>
              <w:rPr>
                <w:rFonts w:ascii="標楷體" w:eastAsia="標楷體" w:hAnsi="標楷體" w:cs="標楷體"/>
                <w:sz w:val="28"/>
                <w:szCs w:val="28"/>
              </w:rPr>
              <w:t>10%</w:t>
            </w:r>
            <w:r>
              <w:rPr>
                <w:rFonts w:ascii="標楷體" w:eastAsia="標楷體" w:hAnsi="標楷體" w:cs="標楷體"/>
                <w:sz w:val="28"/>
                <w:szCs w:val="28"/>
              </w:rPr>
              <w:t>課稅。（</w:t>
            </w:r>
            <w:r>
              <w:rPr>
                <w:rFonts w:ascii="標楷體" w:eastAsia="標楷體" w:hAnsi="標楷體" w:cs="標楷體"/>
                <w:sz w:val="28"/>
                <w:szCs w:val="28"/>
              </w:rPr>
              <w:t>3</w:t>
            </w:r>
            <w:r>
              <w:rPr>
                <w:rFonts w:ascii="標楷體" w:eastAsia="標楷體" w:hAnsi="標楷體" w:cs="標楷體"/>
                <w:sz w:val="28"/>
                <w:szCs w:val="28"/>
              </w:rPr>
              <w:t>）</w:t>
            </w:r>
            <w:r>
              <w:rPr>
                <w:rFonts w:ascii="標楷體" w:eastAsia="標楷體" w:hAnsi="標楷體" w:cs="標楷體"/>
                <w:sz w:val="28"/>
                <w:szCs w:val="28"/>
              </w:rPr>
              <w:t>6</w:t>
            </w:r>
            <w:r>
              <w:rPr>
                <w:rFonts w:ascii="標楷體" w:eastAsia="標楷體" w:hAnsi="標楷體" w:cs="標楷體"/>
                <w:sz w:val="28"/>
                <w:szCs w:val="28"/>
              </w:rPr>
              <w:t>年內以</w:t>
            </w:r>
            <w:r>
              <w:rPr>
                <w:rFonts w:ascii="標楷體" w:eastAsia="標楷體" w:hAnsi="標楷體" w:cs="標楷體"/>
                <w:sz w:val="28"/>
                <w:szCs w:val="28"/>
              </w:rPr>
              <w:t>1</w:t>
            </w:r>
            <w:r>
              <w:rPr>
                <w:rFonts w:ascii="標楷體" w:eastAsia="標楷體" w:hAnsi="標楷體" w:cs="標楷體"/>
                <w:sz w:val="28"/>
                <w:szCs w:val="28"/>
              </w:rPr>
              <w:t>次為限。南區國稅局恆春</w:t>
            </w:r>
            <w:proofErr w:type="gramStart"/>
            <w:r>
              <w:rPr>
                <w:rFonts w:ascii="標楷體" w:eastAsia="標楷體" w:hAnsi="標楷體" w:cs="標楷體"/>
                <w:sz w:val="28"/>
                <w:szCs w:val="28"/>
              </w:rPr>
              <w:t>稽</w:t>
            </w:r>
            <w:proofErr w:type="gramEnd"/>
            <w:r>
              <w:rPr>
                <w:rFonts w:ascii="標楷體" w:eastAsia="標楷體" w:hAnsi="標楷體" w:cs="標楷體"/>
                <w:sz w:val="28"/>
                <w:szCs w:val="28"/>
              </w:rPr>
              <w:t>徵所關心您</w:t>
            </w:r>
            <w:r>
              <w:rPr>
                <w:rFonts w:ascii="標楷體" w:eastAsia="標楷體" w:hAnsi="標楷體" w:cs="標楷體"/>
                <w:sz w:val="28"/>
                <w:szCs w:val="28"/>
              </w:rPr>
              <w:t>(</w:t>
            </w:r>
            <w:r>
              <w:rPr>
                <w:rFonts w:ascii="標楷體" w:eastAsia="標楷體" w:hAnsi="標楷體" w:cs="標楷體"/>
                <w:sz w:val="28"/>
                <w:szCs w:val="28"/>
              </w:rPr>
              <w:t>廣告</w:t>
            </w:r>
            <w:r>
              <w:rPr>
                <w:rFonts w:ascii="標楷體" w:eastAsia="標楷體" w:hAnsi="標楷體" w:cs="標楷體"/>
                <w:sz w:val="28"/>
                <w:szCs w:val="28"/>
              </w:rPr>
              <w:t>)</w:t>
            </w:r>
          </w:p>
        </w:tc>
      </w:tr>
      <w:tr w:rsidR="00AB57C0">
        <w:trPr>
          <w:trHeight w:val="589"/>
        </w:trPr>
        <w:tc>
          <w:tcPr>
            <w:tcW w:w="1049" w:type="dxa"/>
            <w:tcBorders>
              <w:top w:val="single" w:sz="4" w:space="0" w:color="000001"/>
              <w:left w:val="single" w:sz="4" w:space="0" w:color="000001"/>
              <w:bottom w:val="single" w:sz="4" w:space="0" w:color="000001"/>
            </w:tcBorders>
            <w:shd w:val="clear" w:color="auto" w:fill="auto"/>
            <w:tcMar>
              <w:top w:w="55" w:type="dxa"/>
              <w:left w:w="-5" w:type="dxa"/>
              <w:bottom w:w="55" w:type="dxa"/>
              <w:right w:w="55" w:type="dxa"/>
            </w:tcMar>
            <w:vAlign w:val="center"/>
          </w:tcPr>
          <w:p w:rsidR="00AB57C0" w:rsidRDefault="00736489">
            <w:pPr>
              <w:overflowPunct/>
              <w:jc w:val="center"/>
            </w:pPr>
            <w:r>
              <w:rPr>
                <w:rFonts w:ascii="標楷體" w:eastAsia="標楷體" w:hAnsi="標楷體" w:cs="標楷體"/>
                <w:sz w:val="28"/>
                <w:szCs w:val="28"/>
              </w:rPr>
              <w:t>30</w:t>
            </w:r>
          </w:p>
        </w:tc>
        <w:tc>
          <w:tcPr>
            <w:tcW w:w="8763" w:type="dxa"/>
            <w:tcBorders>
              <w:top w:val="single" w:sz="4" w:space="0" w:color="000001"/>
              <w:left w:val="single" w:sz="4" w:space="0" w:color="000001"/>
              <w:bottom w:val="single" w:sz="4" w:space="0" w:color="000001"/>
              <w:right w:val="single" w:sz="4" w:space="0" w:color="000001"/>
            </w:tcBorders>
            <w:shd w:val="clear" w:color="auto" w:fill="auto"/>
            <w:tcMar>
              <w:top w:w="55" w:type="dxa"/>
              <w:left w:w="-5" w:type="dxa"/>
              <w:bottom w:w="55" w:type="dxa"/>
              <w:right w:w="55" w:type="dxa"/>
            </w:tcMar>
            <w:vAlign w:val="center"/>
          </w:tcPr>
          <w:p w:rsidR="00AB57C0" w:rsidRDefault="00736489">
            <w:pPr>
              <w:overflowPunct/>
              <w:spacing w:line="198" w:lineRule="atLeast"/>
              <w:jc w:val="both"/>
            </w:pPr>
            <w:r>
              <w:rPr>
                <w:rFonts w:ascii="標楷體" w:eastAsia="標楷體" w:hAnsi="標楷體" w:cs="標楷體"/>
                <w:sz w:val="28"/>
                <w:szCs w:val="28"/>
              </w:rPr>
              <w:t>為落實愛心辦稅，關懷社會弱勢族群，南區國稅局開辦</w:t>
            </w:r>
            <w:r>
              <w:rPr>
                <w:rFonts w:ascii="標楷體" w:eastAsia="標楷體" w:hAnsi="標楷體"/>
                <w:sz w:val="28"/>
                <w:szCs w:val="28"/>
              </w:rPr>
              <w:t>「溫馨送到家」服務，</w:t>
            </w:r>
            <w:r>
              <w:rPr>
                <w:rFonts w:ascii="標楷體" w:eastAsia="標楷體" w:hAnsi="標楷體" w:cs="標楷體"/>
                <w:sz w:val="28"/>
                <w:szCs w:val="28"/>
              </w:rPr>
              <w:t>身心障礙人士或</w:t>
            </w:r>
            <w:r>
              <w:rPr>
                <w:rFonts w:ascii="標楷體" w:eastAsia="標楷體" w:hAnsi="標楷體" w:cs="標楷體"/>
                <w:sz w:val="28"/>
                <w:szCs w:val="28"/>
              </w:rPr>
              <w:t>65</w:t>
            </w:r>
            <w:r>
              <w:rPr>
                <w:rFonts w:ascii="標楷體" w:eastAsia="標楷體" w:hAnsi="標楷體" w:cs="標楷體"/>
                <w:sz w:val="28"/>
                <w:szCs w:val="28"/>
              </w:rPr>
              <w:t>歲以上銀髮族申辦國稅項目服務到府。南區國稅局恆春</w:t>
            </w:r>
            <w:proofErr w:type="gramStart"/>
            <w:r>
              <w:rPr>
                <w:rFonts w:ascii="標楷體" w:eastAsia="標楷體" w:hAnsi="標楷體" w:cs="標楷體"/>
                <w:sz w:val="28"/>
                <w:szCs w:val="28"/>
              </w:rPr>
              <w:t>稽</w:t>
            </w:r>
            <w:proofErr w:type="gramEnd"/>
            <w:r>
              <w:rPr>
                <w:rFonts w:ascii="標楷體" w:eastAsia="標楷體" w:hAnsi="標楷體" w:cs="標楷體"/>
                <w:sz w:val="28"/>
                <w:szCs w:val="28"/>
              </w:rPr>
              <w:t>徵所關心您</w:t>
            </w:r>
            <w:r>
              <w:rPr>
                <w:rFonts w:ascii="標楷體" w:eastAsia="標楷體" w:hAnsi="標楷體" w:cs="標楷體"/>
                <w:sz w:val="28"/>
                <w:szCs w:val="28"/>
              </w:rPr>
              <w:t>(</w:t>
            </w:r>
            <w:r>
              <w:rPr>
                <w:rFonts w:ascii="標楷體" w:eastAsia="標楷體" w:hAnsi="標楷體" w:cs="標楷體"/>
                <w:sz w:val="28"/>
                <w:szCs w:val="28"/>
              </w:rPr>
              <w:t>廣告</w:t>
            </w:r>
            <w:r>
              <w:rPr>
                <w:rFonts w:ascii="標楷體" w:eastAsia="標楷體" w:hAnsi="標楷體" w:cs="標楷體"/>
                <w:sz w:val="28"/>
                <w:szCs w:val="28"/>
              </w:rPr>
              <w:t>)</w:t>
            </w:r>
          </w:p>
        </w:tc>
      </w:tr>
      <w:tr w:rsidR="00AB57C0">
        <w:trPr>
          <w:trHeight w:val="589"/>
        </w:trPr>
        <w:tc>
          <w:tcPr>
            <w:tcW w:w="1049" w:type="dxa"/>
            <w:tcBorders>
              <w:top w:val="single" w:sz="4" w:space="0" w:color="000001"/>
              <w:left w:val="single" w:sz="4" w:space="0" w:color="000001"/>
              <w:bottom w:val="single" w:sz="4" w:space="0" w:color="000001"/>
            </w:tcBorders>
            <w:shd w:val="clear" w:color="auto" w:fill="auto"/>
            <w:tcMar>
              <w:top w:w="55" w:type="dxa"/>
              <w:left w:w="-5" w:type="dxa"/>
              <w:bottom w:w="55" w:type="dxa"/>
              <w:right w:w="55" w:type="dxa"/>
            </w:tcMar>
            <w:vAlign w:val="center"/>
          </w:tcPr>
          <w:p w:rsidR="00AB57C0" w:rsidRDefault="00736489">
            <w:pPr>
              <w:overflowPunct/>
              <w:jc w:val="center"/>
            </w:pPr>
            <w:r>
              <w:rPr>
                <w:rFonts w:ascii="標楷體" w:eastAsia="標楷體" w:hAnsi="標楷體" w:cs="標楷體"/>
                <w:sz w:val="28"/>
                <w:szCs w:val="28"/>
              </w:rPr>
              <w:t>31</w:t>
            </w:r>
          </w:p>
        </w:tc>
        <w:tc>
          <w:tcPr>
            <w:tcW w:w="8763" w:type="dxa"/>
            <w:tcBorders>
              <w:top w:val="single" w:sz="4" w:space="0" w:color="000001"/>
              <w:left w:val="single" w:sz="4" w:space="0" w:color="000001"/>
              <w:bottom w:val="single" w:sz="4" w:space="0" w:color="000001"/>
              <w:right w:val="single" w:sz="4" w:space="0" w:color="000001"/>
            </w:tcBorders>
            <w:shd w:val="clear" w:color="auto" w:fill="auto"/>
            <w:tcMar>
              <w:top w:w="55" w:type="dxa"/>
              <w:left w:w="-5" w:type="dxa"/>
              <w:bottom w:w="55" w:type="dxa"/>
              <w:right w:w="55" w:type="dxa"/>
            </w:tcMar>
            <w:vAlign w:val="center"/>
          </w:tcPr>
          <w:p w:rsidR="00AB57C0" w:rsidRDefault="00736489">
            <w:pPr>
              <w:overflowPunct/>
              <w:spacing w:line="198" w:lineRule="atLeast"/>
              <w:jc w:val="both"/>
            </w:pPr>
            <w:r>
              <w:rPr>
                <w:rFonts w:ascii="標楷體" w:eastAsia="標楷體" w:hAnsi="標楷體"/>
                <w:sz w:val="28"/>
                <w:szCs w:val="28"/>
              </w:rPr>
              <w:t>本所與屏東縣政府稅務局恆春分局開辦「國稅地方稅整合遠距視訊服務」，於轄內枋山鄉公所設置服務據點，偏遠地區民眾不必出遠門，可就近查調財產所得，使用多項國稅及地方稅服務項目。</w:t>
            </w:r>
            <w:r>
              <w:rPr>
                <w:rFonts w:ascii="標楷體" w:eastAsia="標楷體" w:hAnsi="標楷體" w:cs="標楷體"/>
                <w:sz w:val="28"/>
                <w:szCs w:val="28"/>
              </w:rPr>
              <w:t>南區國稅局恆春</w:t>
            </w:r>
            <w:proofErr w:type="gramStart"/>
            <w:r>
              <w:rPr>
                <w:rFonts w:ascii="標楷體" w:eastAsia="標楷體" w:hAnsi="標楷體" w:cs="標楷體"/>
                <w:sz w:val="28"/>
                <w:szCs w:val="28"/>
              </w:rPr>
              <w:lastRenderedPageBreak/>
              <w:t>稽</w:t>
            </w:r>
            <w:proofErr w:type="gramEnd"/>
            <w:r>
              <w:rPr>
                <w:rFonts w:ascii="標楷體" w:eastAsia="標楷體" w:hAnsi="標楷體" w:cs="標楷體"/>
                <w:sz w:val="28"/>
                <w:szCs w:val="28"/>
              </w:rPr>
              <w:t>徵所關心您</w:t>
            </w:r>
            <w:r>
              <w:rPr>
                <w:rFonts w:ascii="標楷體" w:eastAsia="標楷體" w:hAnsi="標楷體" w:cs="標楷體"/>
                <w:sz w:val="28"/>
                <w:szCs w:val="28"/>
              </w:rPr>
              <w:t>(</w:t>
            </w:r>
            <w:r>
              <w:rPr>
                <w:rFonts w:ascii="標楷體" w:eastAsia="標楷體" w:hAnsi="標楷體" w:cs="標楷體"/>
                <w:sz w:val="28"/>
                <w:szCs w:val="28"/>
              </w:rPr>
              <w:t>廣告</w:t>
            </w:r>
            <w:r>
              <w:rPr>
                <w:rFonts w:ascii="標楷體" w:eastAsia="標楷體" w:hAnsi="標楷體" w:cs="標楷體"/>
                <w:sz w:val="28"/>
                <w:szCs w:val="28"/>
              </w:rPr>
              <w:t>)</w:t>
            </w:r>
          </w:p>
        </w:tc>
      </w:tr>
    </w:tbl>
    <w:p w:rsidR="00AB57C0" w:rsidRDefault="00AB57C0">
      <w:pPr>
        <w:jc w:val="both"/>
      </w:pPr>
    </w:p>
    <w:sectPr w:rsidR="00AB57C0">
      <w:footerReference w:type="default" r:id="rId7"/>
      <w:pgSz w:w="11906" w:h="16838"/>
      <w:pgMar w:top="851" w:right="1134" w:bottom="1135" w:left="1134" w:header="0" w:footer="851" w:gutter="0"/>
      <w:cols w:space="720"/>
      <w:formProt w:val="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489" w:rsidRDefault="00736489">
      <w:r>
        <w:separator/>
      </w:r>
    </w:p>
  </w:endnote>
  <w:endnote w:type="continuationSeparator" w:id="0">
    <w:p w:rsidR="00736489" w:rsidRDefault="0073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新細明體"/>
    <w:charset w:val="88"/>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新細明體;PMingLiU">
    <w:altName w:val="新細明體"/>
    <w:panose1 w:val="00000000000000000000"/>
    <w:charset w:val="88"/>
    <w:family w:val="roman"/>
    <w:notTrueType/>
    <w:pitch w:val="default"/>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C0" w:rsidRDefault="00AB57C0">
    <w:pPr>
      <w:pStyle w:val="ae"/>
      <w:jc w:val="center"/>
      <w:rPr>
        <w:rFonts w:ascii="標楷體" w:eastAsia="標楷體" w:hAnsi="標楷體" w:cs="標楷體"/>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489" w:rsidRDefault="00736489">
      <w:r>
        <w:separator/>
      </w:r>
    </w:p>
  </w:footnote>
  <w:footnote w:type="continuationSeparator" w:id="0">
    <w:p w:rsidR="00736489" w:rsidRDefault="00736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48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57C0"/>
    <w:rsid w:val="006B6BE1"/>
    <w:rsid w:val="00736489"/>
    <w:rsid w:val="00AB57C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pPr>
    <w:rPr>
      <w:rFonts w:ascii="Times New Roman" w:eastAsia="新細明體;PMingLiU" w:hAnsi="Times New Roman" w:cs="Times New Roman"/>
      <w:color w:val="00000A"/>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mainfont131">
    <w:name w:val="main_font131"/>
    <w:qFormat/>
    <w:rPr>
      <w:rFonts w:ascii="Arial" w:hAnsi="Arial" w:cs="Arial"/>
      <w:color w:val="797979"/>
      <w:sz w:val="23"/>
      <w:szCs w:val="23"/>
    </w:rPr>
  </w:style>
  <w:style w:type="character" w:customStyle="1" w:styleId="a4">
    <w:name w:val="字元 字元"/>
    <w:qFormat/>
    <w:rPr>
      <w:sz w:val="24"/>
      <w:szCs w:val="24"/>
    </w:rPr>
  </w:style>
  <w:style w:type="character" w:customStyle="1" w:styleId="a5">
    <w:name w:val="網際網路連結"/>
    <w:rPr>
      <w:color w:val="0000FF"/>
      <w:u w:val="single"/>
    </w:rPr>
  </w:style>
  <w:style w:type="character" w:customStyle="1" w:styleId="a6">
    <w:name w:val="編號字元"/>
    <w:qFormat/>
  </w:style>
  <w:style w:type="paragraph" w:styleId="a7">
    <w:name w:val="Title"/>
    <w:basedOn w:val="a"/>
    <w:next w:val="a8"/>
    <w:qFormat/>
    <w:pPr>
      <w:keepNext/>
      <w:spacing w:before="240" w:after="120"/>
    </w:pPr>
    <w:rPr>
      <w:rFonts w:ascii="Arial" w:eastAsia="新細明體" w:hAnsi="Arial" w:cs="Mangal"/>
      <w:sz w:val="28"/>
      <w:szCs w:val="28"/>
    </w:rPr>
  </w:style>
  <w:style w:type="paragraph" w:styleId="a8">
    <w:name w:val="Body Text"/>
    <w:basedOn w:val="a"/>
    <w:pPr>
      <w:spacing w:after="120"/>
    </w:pPr>
  </w:style>
  <w:style w:type="paragraph" w:styleId="a9">
    <w:name w:val="List"/>
    <w:basedOn w:val="a8"/>
    <w:rPr>
      <w:rFonts w:eastAsia="標楷體" w:cs="Mangal"/>
    </w:rPr>
  </w:style>
  <w:style w:type="paragraph" w:styleId="aa">
    <w:name w:val="caption"/>
    <w:basedOn w:val="a"/>
    <w:qFormat/>
    <w:pPr>
      <w:suppressLineNumbers/>
      <w:spacing w:before="120" w:after="120"/>
    </w:pPr>
    <w:rPr>
      <w:rFonts w:cs="Mangal"/>
      <w:i/>
      <w:iCs/>
    </w:rPr>
  </w:style>
  <w:style w:type="paragraph" w:customStyle="1" w:styleId="ab">
    <w:name w:val="索引"/>
    <w:basedOn w:val="a"/>
    <w:qFormat/>
    <w:pPr>
      <w:suppressLineNumbers/>
    </w:pPr>
    <w:rPr>
      <w:rFonts w:cs="Mangal"/>
    </w:rPr>
  </w:style>
  <w:style w:type="paragraph" w:customStyle="1" w:styleId="ac">
    <w:name w:val="標籤"/>
    <w:basedOn w:val="a"/>
    <w:qFormat/>
    <w:pPr>
      <w:suppressLineNumbers/>
      <w:spacing w:before="120" w:after="120"/>
    </w:pPr>
    <w:rPr>
      <w:rFonts w:eastAsia="標楷體" w:cs="Mangal"/>
      <w:i/>
      <w:iCs/>
    </w:rPr>
  </w:style>
  <w:style w:type="paragraph" w:customStyle="1" w:styleId="ad">
    <w:name w:val="目錄"/>
    <w:basedOn w:val="a"/>
    <w:qFormat/>
    <w:pPr>
      <w:suppressLineNumbers/>
    </w:pPr>
    <w:rPr>
      <w:rFonts w:eastAsia="標楷體" w:cs="Mangal"/>
    </w:rPr>
  </w:style>
  <w:style w:type="paragraph" w:styleId="ae">
    <w:name w:val="footer"/>
    <w:basedOn w:val="a"/>
    <w:pPr>
      <w:tabs>
        <w:tab w:val="center" w:pos="4153"/>
        <w:tab w:val="right" w:pos="8306"/>
      </w:tabs>
    </w:pPr>
    <w:rPr>
      <w:sz w:val="20"/>
      <w:szCs w:val="20"/>
    </w:rPr>
  </w:style>
  <w:style w:type="paragraph" w:customStyle="1" w:styleId="1">
    <w:name w:val="字元 字元1 字元 字元"/>
    <w:basedOn w:val="a"/>
    <w:qFormat/>
    <w:pPr>
      <w:widowControl/>
      <w:spacing w:after="160" w:line="240" w:lineRule="exact"/>
    </w:pPr>
    <w:rPr>
      <w:rFonts w:ascii="Verdana" w:eastAsia="Times New Roman" w:hAnsi="Verdana" w:cs="Mangal"/>
      <w:sz w:val="20"/>
      <w:lang w:bidi="hi-IN"/>
    </w:rPr>
  </w:style>
  <w:style w:type="paragraph" w:customStyle="1" w:styleId="10">
    <w:name w:val="字元 字元1"/>
    <w:basedOn w:val="a"/>
    <w:qFormat/>
    <w:pPr>
      <w:widowControl/>
      <w:spacing w:after="160" w:line="240" w:lineRule="exact"/>
    </w:pPr>
    <w:rPr>
      <w:rFonts w:ascii="Verdana" w:hAnsi="Verdana" w:cs="Verdana"/>
      <w:sz w:val="20"/>
      <w:szCs w:val="20"/>
    </w:rPr>
  </w:style>
  <w:style w:type="paragraph" w:styleId="Web">
    <w:name w:val="Normal (Web)"/>
    <w:basedOn w:val="a"/>
    <w:qFormat/>
    <w:pPr>
      <w:widowControl/>
      <w:spacing w:before="280" w:after="280"/>
    </w:pPr>
    <w:rPr>
      <w:rFonts w:ascii="新細明體;PMingLiU" w:hAnsi="新細明體;PMingLiU" w:cs="新細明體;PMingLiU"/>
    </w:rPr>
  </w:style>
  <w:style w:type="paragraph" w:styleId="af">
    <w:name w:val="header"/>
    <w:basedOn w:val="a"/>
    <w:pPr>
      <w:tabs>
        <w:tab w:val="center" w:pos="4153"/>
        <w:tab w:val="right" w:pos="8306"/>
      </w:tabs>
    </w:pPr>
    <w:rPr>
      <w:sz w:val="20"/>
      <w:szCs w:val="20"/>
    </w:rPr>
  </w:style>
  <w:style w:type="paragraph" w:styleId="af0">
    <w:name w:val="Date"/>
    <w:basedOn w:val="a"/>
    <w:next w:val="a"/>
    <w:qFormat/>
    <w:pPr>
      <w:jc w:val="right"/>
    </w:pPr>
  </w:style>
  <w:style w:type="paragraph" w:styleId="af1">
    <w:name w:val="Balloon Text"/>
    <w:basedOn w:val="a"/>
    <w:qFormat/>
    <w:rPr>
      <w:rFonts w:ascii="Arial" w:hAnsi="Arial" w:cs="Arial"/>
      <w:sz w:val="18"/>
      <w:szCs w:val="18"/>
    </w:rPr>
  </w:style>
  <w:style w:type="paragraph" w:customStyle="1" w:styleId="af2">
    <w:name w:val="表格內容"/>
    <w:basedOn w:val="a"/>
    <w:qFormat/>
    <w:pPr>
      <w:suppressLineNumbers/>
    </w:pPr>
  </w:style>
  <w:style w:type="paragraph" w:customStyle="1" w:styleId="af3">
    <w:name w:val="表格標題"/>
    <w:basedOn w:val="af2"/>
    <w:qFormat/>
    <w:pPr>
      <w:jc w:val="center"/>
    </w:pPr>
    <w:rPr>
      <w:b/>
      <w:bCs/>
    </w:rPr>
  </w:style>
  <w:style w:type="paragraph" w:customStyle="1" w:styleId="af4">
    <w:name w:val="訊框內容"/>
    <w:basedOn w:val="a8"/>
    <w:qFormat/>
  </w:style>
  <w:style w:type="paragraph" w:styleId="af5">
    <w:name w:val="Body Text Indent"/>
    <w:basedOn w:val="a"/>
    <w:pPr>
      <w:ind w:left="692" w:hanging="692"/>
      <w:jc w:val="both"/>
    </w:pPr>
    <w:rPr>
      <w:rFonts w:eastAsia="標楷體"/>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dc:title>
  <dc:creator>許宏韜</dc:creator>
  <cp:lastModifiedBy>millyu</cp:lastModifiedBy>
  <cp:revision>2</cp:revision>
  <cp:lastPrinted>2016-12-23T15:55:00Z</cp:lastPrinted>
  <dcterms:created xsi:type="dcterms:W3CDTF">2017-04-25T02:09:00Z</dcterms:created>
  <dcterms:modified xsi:type="dcterms:W3CDTF">2017-04-25T02:09:00Z</dcterms:modified>
  <dc:language>zh-TW</dc:language>
</cp:coreProperties>
</file>