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2E" w:rsidRPr="00F36C6E" w:rsidRDefault="00AD09E8">
      <w:pPr>
        <w:rPr>
          <w:b/>
          <w:sz w:val="36"/>
        </w:rPr>
      </w:pPr>
      <w:r w:rsidRPr="00F36C6E">
        <w:rPr>
          <w:rFonts w:hint="eastAsia"/>
          <w:b/>
          <w:sz w:val="36"/>
        </w:rPr>
        <w:t>墾丁國家公園大灣遊憩區戶外活動場地使用收費標準</w:t>
      </w:r>
    </w:p>
    <w:p w:rsidR="00AD09E8" w:rsidRPr="00F36C6E" w:rsidRDefault="00AD09E8">
      <w:pPr>
        <w:rPr>
          <w:rFonts w:ascii="標楷體" w:hAnsi="標楷體"/>
          <w:sz w:val="32"/>
        </w:rPr>
      </w:pPr>
      <w:r w:rsidRPr="00F36C6E">
        <w:rPr>
          <w:rFonts w:ascii="標楷體" w:hAnsi="標楷體" w:hint="eastAsia"/>
          <w:sz w:val="32"/>
        </w:rPr>
        <w:t>第1條  本標準依規費法第</w:t>
      </w:r>
      <w:r w:rsidR="007B29CE">
        <w:rPr>
          <w:rFonts w:ascii="標楷體" w:hAnsi="標楷體" w:hint="eastAsia"/>
          <w:sz w:val="32"/>
        </w:rPr>
        <w:t>十</w:t>
      </w:r>
      <w:r w:rsidRPr="00F36C6E">
        <w:rPr>
          <w:rFonts w:ascii="標楷體" w:hAnsi="標楷體" w:hint="eastAsia"/>
          <w:sz w:val="32"/>
        </w:rPr>
        <w:t>條第</w:t>
      </w:r>
      <w:r w:rsidR="007B29CE">
        <w:rPr>
          <w:rFonts w:ascii="標楷體" w:hAnsi="標楷體" w:hint="eastAsia"/>
          <w:sz w:val="32"/>
        </w:rPr>
        <w:t>二</w:t>
      </w:r>
      <w:r w:rsidRPr="00F36C6E">
        <w:rPr>
          <w:rFonts w:ascii="標楷體" w:hAnsi="標楷體" w:hint="eastAsia"/>
          <w:sz w:val="32"/>
        </w:rPr>
        <w:t>項規定訂定之。</w:t>
      </w:r>
    </w:p>
    <w:p w:rsidR="00BF118A" w:rsidRPr="00F36C6E" w:rsidRDefault="00BF118A">
      <w:pPr>
        <w:rPr>
          <w:rFonts w:ascii="標楷體" w:hAnsi="標楷體"/>
          <w:sz w:val="32"/>
        </w:rPr>
      </w:pPr>
      <w:r w:rsidRPr="00F36C6E">
        <w:rPr>
          <w:rFonts w:ascii="標楷體" w:hAnsi="標楷體" w:hint="eastAsia"/>
          <w:sz w:val="32"/>
        </w:rPr>
        <w:t xml:space="preserve">第2條  </w:t>
      </w:r>
      <w:r w:rsidR="007D44F0" w:rsidRPr="00F36C6E">
        <w:rPr>
          <w:rFonts w:ascii="標楷體" w:hAnsi="標楷體" w:hint="eastAsia"/>
          <w:sz w:val="32"/>
        </w:rPr>
        <w:t>本活動場地使用規費收費方式及數額如下：</w:t>
      </w:r>
    </w:p>
    <w:p w:rsidR="00C576CA" w:rsidRPr="00F36C6E" w:rsidRDefault="00C576CA" w:rsidP="00F36C6E">
      <w:pPr>
        <w:ind w:firstLineChars="398" w:firstLine="1274"/>
        <w:rPr>
          <w:rFonts w:ascii="標楷體" w:hAnsi="標楷體"/>
          <w:sz w:val="32"/>
        </w:rPr>
      </w:pPr>
      <w:r w:rsidRPr="00F36C6E">
        <w:rPr>
          <w:rFonts w:ascii="標楷體" w:hAnsi="標楷體" w:hint="eastAsia"/>
          <w:sz w:val="32"/>
        </w:rPr>
        <w:t>一、每日新</w:t>
      </w:r>
      <w:r w:rsidR="007B29CE">
        <w:rPr>
          <w:rFonts w:ascii="標楷體" w:hAnsi="標楷體" w:hint="eastAsia"/>
          <w:sz w:val="32"/>
        </w:rPr>
        <w:t>臺</w:t>
      </w:r>
      <w:r w:rsidRPr="00F36C6E">
        <w:rPr>
          <w:rFonts w:ascii="標楷體" w:hAnsi="標楷體" w:hint="eastAsia"/>
          <w:sz w:val="32"/>
        </w:rPr>
        <w:t>幣6000元整。</w:t>
      </w:r>
    </w:p>
    <w:p w:rsidR="00C576CA" w:rsidRPr="00F36C6E" w:rsidRDefault="00C576CA" w:rsidP="00F36C6E">
      <w:pPr>
        <w:ind w:leftChars="517" w:left="1721" w:hangingChars="150" w:hanging="480"/>
        <w:rPr>
          <w:rFonts w:ascii="標楷體" w:hAnsi="標楷體"/>
          <w:sz w:val="32"/>
        </w:rPr>
      </w:pPr>
      <w:r w:rsidRPr="00F36C6E">
        <w:rPr>
          <w:rFonts w:ascii="標楷體" w:hAnsi="標楷體" w:hint="eastAsia"/>
          <w:sz w:val="32"/>
        </w:rPr>
        <w:t>二、本場地之活</w:t>
      </w:r>
      <w:r w:rsidR="007B29CE">
        <w:rPr>
          <w:rFonts w:ascii="標楷體" w:hAnsi="標楷體" w:hint="eastAsia"/>
          <w:sz w:val="32"/>
        </w:rPr>
        <w:t>動</w:t>
      </w:r>
      <w:r w:rsidRPr="00F36C6E">
        <w:rPr>
          <w:rFonts w:ascii="標楷體" w:hAnsi="標楷體" w:hint="eastAsia"/>
          <w:sz w:val="32"/>
        </w:rPr>
        <w:t>申請單位</w:t>
      </w:r>
      <w:r w:rsidR="00C13ACA" w:rsidRPr="00F36C6E">
        <w:rPr>
          <w:rFonts w:ascii="標楷體" w:hAnsi="標楷體" w:hint="eastAsia"/>
          <w:sz w:val="32"/>
        </w:rPr>
        <w:t>，須繳交場地恢復保證金新</w:t>
      </w:r>
      <w:r w:rsidR="00DD2A6A">
        <w:rPr>
          <w:rFonts w:ascii="標楷體" w:hAnsi="標楷體" w:hint="eastAsia"/>
          <w:sz w:val="32"/>
        </w:rPr>
        <w:t>臺</w:t>
      </w:r>
      <w:r w:rsidR="00C13ACA" w:rsidRPr="00F36C6E">
        <w:rPr>
          <w:rFonts w:ascii="標楷體" w:hAnsi="標楷體" w:hint="eastAsia"/>
          <w:sz w:val="32"/>
        </w:rPr>
        <w:t>幣2萬元整，於活動結束後，經墾丁國家公園管理處檢查無破壞情事，</w:t>
      </w:r>
      <w:r w:rsidR="00E647C2" w:rsidRPr="00F36C6E">
        <w:rPr>
          <w:rFonts w:ascii="標楷體" w:hAnsi="標楷體" w:hint="eastAsia"/>
          <w:sz w:val="32"/>
        </w:rPr>
        <w:t>無息退還保證金。</w:t>
      </w:r>
    </w:p>
    <w:p w:rsidR="00E647C2" w:rsidRPr="00F36C6E" w:rsidRDefault="00E647C2" w:rsidP="00F36C6E">
      <w:pPr>
        <w:ind w:left="1280" w:hangingChars="400" w:hanging="1280"/>
        <w:rPr>
          <w:rFonts w:ascii="標楷體" w:hAnsi="標楷體"/>
          <w:sz w:val="32"/>
        </w:rPr>
      </w:pPr>
      <w:r w:rsidRPr="00F36C6E">
        <w:rPr>
          <w:rFonts w:ascii="標楷體" w:hAnsi="標楷體" w:hint="eastAsia"/>
          <w:sz w:val="32"/>
        </w:rPr>
        <w:t>第3條  前條收費數額，應依管理成本變動</w:t>
      </w:r>
      <w:r w:rsidR="0033047C" w:rsidRPr="00F36C6E">
        <w:rPr>
          <w:rFonts w:ascii="標楷體" w:hAnsi="標楷體" w:hint="eastAsia"/>
          <w:sz w:val="32"/>
        </w:rPr>
        <w:t>、消費者物價指數等因素，</w:t>
      </w:r>
      <w:r w:rsidR="00AD2258" w:rsidRPr="00F36C6E">
        <w:rPr>
          <w:rFonts w:ascii="標楷體" w:hAnsi="標楷體" w:hint="eastAsia"/>
          <w:sz w:val="32"/>
        </w:rPr>
        <w:t>至少每</w:t>
      </w:r>
      <w:r w:rsidR="004B584D">
        <w:rPr>
          <w:rFonts w:ascii="標楷體" w:hAnsi="標楷體" w:hint="eastAsia"/>
          <w:sz w:val="32"/>
        </w:rPr>
        <w:t>三</w:t>
      </w:r>
      <w:r w:rsidR="00AD2258" w:rsidRPr="00F36C6E">
        <w:rPr>
          <w:rFonts w:ascii="標楷體" w:hAnsi="標楷體" w:hint="eastAsia"/>
          <w:sz w:val="32"/>
        </w:rPr>
        <w:t>年檢討</w:t>
      </w:r>
      <w:r w:rsidR="004B584D">
        <w:rPr>
          <w:rFonts w:ascii="標楷體" w:hAnsi="標楷體" w:hint="eastAsia"/>
          <w:sz w:val="32"/>
        </w:rPr>
        <w:t>一</w:t>
      </w:r>
      <w:r w:rsidR="00AD2258" w:rsidRPr="00F36C6E">
        <w:rPr>
          <w:rFonts w:ascii="標楷體" w:hAnsi="標楷體" w:hint="eastAsia"/>
          <w:sz w:val="32"/>
        </w:rPr>
        <w:t>次。</w:t>
      </w:r>
    </w:p>
    <w:p w:rsidR="00AD2258" w:rsidRDefault="00AD2258" w:rsidP="00F36C6E">
      <w:pPr>
        <w:ind w:left="1280" w:hangingChars="400" w:hanging="1280"/>
        <w:rPr>
          <w:rFonts w:ascii="標楷體" w:hAnsi="標楷體"/>
          <w:sz w:val="32"/>
        </w:rPr>
      </w:pPr>
      <w:r w:rsidRPr="00F36C6E">
        <w:rPr>
          <w:rFonts w:ascii="標楷體" w:hAnsi="標楷體" w:hint="eastAsia"/>
          <w:sz w:val="32"/>
        </w:rPr>
        <w:t>第4條  本標準自發布日起施</w:t>
      </w:r>
      <w:r w:rsidR="00DD2A6A">
        <w:rPr>
          <w:rFonts w:ascii="標楷體" w:hAnsi="標楷體" w:hint="eastAsia"/>
          <w:sz w:val="32"/>
        </w:rPr>
        <w:t>行</w:t>
      </w:r>
      <w:r w:rsidRPr="00F36C6E">
        <w:rPr>
          <w:rFonts w:ascii="標楷體" w:hAnsi="標楷體" w:hint="eastAsia"/>
          <w:sz w:val="32"/>
        </w:rPr>
        <w:t>。</w:t>
      </w:r>
    </w:p>
    <w:p w:rsidR="00265703" w:rsidRDefault="00265703" w:rsidP="009E4945">
      <w:pPr>
        <w:ind w:leftChars="225" w:left="1441" w:hangingChars="250" w:hanging="901"/>
        <w:rPr>
          <w:b/>
          <w:sz w:val="36"/>
        </w:rPr>
      </w:pPr>
    </w:p>
    <w:p w:rsidR="00265703" w:rsidRDefault="00265703" w:rsidP="009E4945">
      <w:pPr>
        <w:ind w:leftChars="225" w:left="1441" w:hangingChars="250" w:hanging="901"/>
        <w:rPr>
          <w:b/>
          <w:sz w:val="36"/>
        </w:rPr>
      </w:pPr>
    </w:p>
    <w:p w:rsidR="001A0460" w:rsidRDefault="001A0460" w:rsidP="009E4945">
      <w:pPr>
        <w:ind w:leftChars="225" w:left="1441" w:hangingChars="250" w:hanging="901"/>
        <w:rPr>
          <w:b/>
          <w:sz w:val="36"/>
        </w:rPr>
      </w:pPr>
      <w:r w:rsidRPr="00F36C6E">
        <w:rPr>
          <w:rFonts w:hint="eastAsia"/>
          <w:b/>
          <w:sz w:val="36"/>
        </w:rPr>
        <w:t>墾丁國家公園大灣遊憩區戶外活動場地使</w:t>
      </w:r>
      <w:r>
        <w:rPr>
          <w:rFonts w:hint="eastAsia"/>
          <w:b/>
          <w:sz w:val="36"/>
        </w:rPr>
        <w:t>用管理成本分析</w:t>
      </w:r>
    </w:p>
    <w:tbl>
      <w:tblPr>
        <w:tblStyle w:val="a7"/>
        <w:tblW w:w="0" w:type="auto"/>
        <w:tblInd w:w="534" w:type="dxa"/>
        <w:tblLook w:val="04A0"/>
      </w:tblPr>
      <w:tblGrid>
        <w:gridCol w:w="1559"/>
        <w:gridCol w:w="2126"/>
        <w:gridCol w:w="1559"/>
        <w:gridCol w:w="993"/>
        <w:gridCol w:w="1134"/>
        <w:gridCol w:w="992"/>
        <w:gridCol w:w="1559"/>
      </w:tblGrid>
      <w:tr w:rsidR="001A0460" w:rsidTr="009615DB">
        <w:tc>
          <w:tcPr>
            <w:tcW w:w="1559" w:type="dxa"/>
          </w:tcPr>
          <w:p w:rsidR="001A0460" w:rsidRDefault="00C6137E" w:rsidP="00B66E56">
            <w:pPr>
              <w:spacing w:line="0" w:lineRule="atLeast"/>
              <w:ind w:leftChars="-415" w:left="-996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 xml:space="preserve">   </w:t>
            </w:r>
            <w:r w:rsidR="00192531">
              <w:rPr>
                <w:rFonts w:ascii="標楷體" w:hAnsi="標楷體" w:hint="eastAsia"/>
                <w:sz w:val="32"/>
              </w:rPr>
              <w:t>項</w:t>
            </w:r>
            <w:r>
              <w:rPr>
                <w:rFonts w:ascii="標楷體" w:hAnsi="標楷體" w:hint="eastAsia"/>
                <w:sz w:val="32"/>
              </w:rPr>
              <w:t>目</w:t>
            </w:r>
          </w:p>
        </w:tc>
        <w:tc>
          <w:tcPr>
            <w:tcW w:w="2126" w:type="dxa"/>
          </w:tcPr>
          <w:p w:rsidR="001A0460" w:rsidRDefault="00C6137E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說明</w:t>
            </w:r>
          </w:p>
        </w:tc>
        <w:tc>
          <w:tcPr>
            <w:tcW w:w="1559" w:type="dxa"/>
          </w:tcPr>
          <w:p w:rsidR="001A0460" w:rsidRDefault="00C6137E" w:rsidP="000E3972">
            <w:pPr>
              <w:spacing w:line="0" w:lineRule="atLeast"/>
              <w:ind w:firstLineChars="50" w:firstLine="160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單位</w:t>
            </w:r>
          </w:p>
        </w:tc>
        <w:tc>
          <w:tcPr>
            <w:tcW w:w="993" w:type="dxa"/>
          </w:tcPr>
          <w:p w:rsidR="001A0460" w:rsidRDefault="00C6137E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數量</w:t>
            </w:r>
          </w:p>
        </w:tc>
        <w:tc>
          <w:tcPr>
            <w:tcW w:w="1134" w:type="dxa"/>
          </w:tcPr>
          <w:p w:rsidR="001A0460" w:rsidRDefault="00C6137E" w:rsidP="009615DB">
            <w:pPr>
              <w:spacing w:line="0" w:lineRule="atLeast"/>
              <w:ind w:firstLineChars="50" w:firstLine="160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單價</w:t>
            </w:r>
          </w:p>
        </w:tc>
        <w:tc>
          <w:tcPr>
            <w:tcW w:w="992" w:type="dxa"/>
          </w:tcPr>
          <w:p w:rsidR="001A0460" w:rsidRDefault="00C6137E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複價</w:t>
            </w:r>
          </w:p>
        </w:tc>
        <w:tc>
          <w:tcPr>
            <w:tcW w:w="1559" w:type="dxa"/>
          </w:tcPr>
          <w:p w:rsidR="001A0460" w:rsidRDefault="00C6137E" w:rsidP="00B66E56">
            <w:pPr>
              <w:spacing w:line="0" w:lineRule="atLeast"/>
              <w:ind w:firstLineChars="100" w:firstLine="320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備註</w:t>
            </w:r>
          </w:p>
        </w:tc>
      </w:tr>
      <w:tr w:rsidR="001A0460" w:rsidTr="009615DB">
        <w:tc>
          <w:tcPr>
            <w:tcW w:w="1559" w:type="dxa"/>
          </w:tcPr>
          <w:p w:rsidR="001A0460" w:rsidRDefault="00C6137E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除草費</w:t>
            </w:r>
          </w:p>
        </w:tc>
        <w:tc>
          <w:tcPr>
            <w:tcW w:w="2126" w:type="dxa"/>
          </w:tcPr>
          <w:p w:rsidR="001A0460" w:rsidRDefault="00C6137E" w:rsidP="009615DB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每月</w:t>
            </w:r>
            <w:r w:rsidR="009615DB">
              <w:rPr>
                <w:rFonts w:ascii="標楷體" w:hAnsi="標楷體" w:hint="eastAsia"/>
                <w:sz w:val="32"/>
              </w:rPr>
              <w:t>1</w:t>
            </w:r>
            <w:r>
              <w:rPr>
                <w:rFonts w:ascii="標楷體" w:hAnsi="標楷體" w:hint="eastAsia"/>
                <w:sz w:val="32"/>
              </w:rPr>
              <w:t>次除草</w:t>
            </w:r>
          </w:p>
        </w:tc>
        <w:tc>
          <w:tcPr>
            <w:tcW w:w="1559" w:type="dxa"/>
          </w:tcPr>
          <w:p w:rsidR="001A0460" w:rsidRDefault="00EB52F4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平方公尺</w:t>
            </w:r>
          </w:p>
        </w:tc>
        <w:tc>
          <w:tcPr>
            <w:tcW w:w="993" w:type="dxa"/>
          </w:tcPr>
          <w:p w:rsidR="001A0460" w:rsidRDefault="00EB52F4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3022</w:t>
            </w:r>
          </w:p>
        </w:tc>
        <w:tc>
          <w:tcPr>
            <w:tcW w:w="1134" w:type="dxa"/>
          </w:tcPr>
          <w:p w:rsidR="001A0460" w:rsidRDefault="00EB52F4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1.2</w:t>
            </w:r>
          </w:p>
        </w:tc>
        <w:tc>
          <w:tcPr>
            <w:tcW w:w="992" w:type="dxa"/>
            <w:vAlign w:val="center"/>
          </w:tcPr>
          <w:p w:rsidR="001A0460" w:rsidRDefault="00EB52F4" w:rsidP="009615DB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3626</w:t>
            </w:r>
          </w:p>
        </w:tc>
        <w:tc>
          <w:tcPr>
            <w:tcW w:w="1559" w:type="dxa"/>
          </w:tcPr>
          <w:p w:rsidR="001A0460" w:rsidRDefault="001A0460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</w:p>
        </w:tc>
      </w:tr>
      <w:tr w:rsidR="001A0460" w:rsidTr="000E3972">
        <w:tc>
          <w:tcPr>
            <w:tcW w:w="1559" w:type="dxa"/>
          </w:tcPr>
          <w:p w:rsidR="001A0460" w:rsidRDefault="00C6137E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除草清除費</w:t>
            </w:r>
          </w:p>
        </w:tc>
        <w:tc>
          <w:tcPr>
            <w:tcW w:w="2126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含搬運工</w:t>
            </w:r>
          </w:p>
        </w:tc>
        <w:tc>
          <w:tcPr>
            <w:tcW w:w="1559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工</w:t>
            </w:r>
          </w:p>
        </w:tc>
        <w:tc>
          <w:tcPr>
            <w:tcW w:w="993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800</w:t>
            </w:r>
          </w:p>
        </w:tc>
        <w:tc>
          <w:tcPr>
            <w:tcW w:w="992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1600</w:t>
            </w:r>
          </w:p>
        </w:tc>
        <w:tc>
          <w:tcPr>
            <w:tcW w:w="1559" w:type="dxa"/>
            <w:vAlign w:val="center"/>
          </w:tcPr>
          <w:p w:rsidR="001A0460" w:rsidRDefault="001A0460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</w:p>
        </w:tc>
      </w:tr>
      <w:tr w:rsidR="001A0460" w:rsidTr="009615DB">
        <w:tc>
          <w:tcPr>
            <w:tcW w:w="1559" w:type="dxa"/>
          </w:tcPr>
          <w:p w:rsidR="001A0460" w:rsidRDefault="00C6137E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草皮養護</w:t>
            </w:r>
          </w:p>
        </w:tc>
        <w:tc>
          <w:tcPr>
            <w:tcW w:w="2126" w:type="dxa"/>
          </w:tcPr>
          <w:p w:rsidR="001A0460" w:rsidRDefault="00EB52F4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每日澆水</w:t>
            </w:r>
          </w:p>
        </w:tc>
        <w:tc>
          <w:tcPr>
            <w:tcW w:w="1559" w:type="dxa"/>
          </w:tcPr>
          <w:p w:rsidR="001A0460" w:rsidRDefault="00EB52F4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工</w:t>
            </w:r>
          </w:p>
        </w:tc>
        <w:tc>
          <w:tcPr>
            <w:tcW w:w="993" w:type="dxa"/>
          </w:tcPr>
          <w:p w:rsidR="001A0460" w:rsidRDefault="00EB52F4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0.5</w:t>
            </w:r>
          </w:p>
        </w:tc>
        <w:tc>
          <w:tcPr>
            <w:tcW w:w="1134" w:type="dxa"/>
          </w:tcPr>
          <w:p w:rsidR="001A0460" w:rsidRDefault="00EB52F4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800</w:t>
            </w:r>
          </w:p>
        </w:tc>
        <w:tc>
          <w:tcPr>
            <w:tcW w:w="992" w:type="dxa"/>
          </w:tcPr>
          <w:p w:rsidR="001A0460" w:rsidRDefault="00791DB1" w:rsidP="00D54951">
            <w:pPr>
              <w:spacing w:line="0" w:lineRule="atLeast"/>
              <w:ind w:firstLineChars="50" w:firstLine="160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400</w:t>
            </w:r>
          </w:p>
        </w:tc>
        <w:tc>
          <w:tcPr>
            <w:tcW w:w="1559" w:type="dxa"/>
          </w:tcPr>
          <w:p w:rsidR="001A0460" w:rsidRDefault="001A0460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</w:p>
        </w:tc>
      </w:tr>
      <w:tr w:rsidR="001A0460" w:rsidTr="000E3972">
        <w:tc>
          <w:tcPr>
            <w:tcW w:w="1559" w:type="dxa"/>
            <w:vAlign w:val="center"/>
          </w:tcPr>
          <w:p w:rsidR="001A0460" w:rsidRDefault="00C6137E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環境清理</w:t>
            </w:r>
          </w:p>
        </w:tc>
        <w:tc>
          <w:tcPr>
            <w:tcW w:w="2126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每日上下午清理1次</w:t>
            </w:r>
          </w:p>
        </w:tc>
        <w:tc>
          <w:tcPr>
            <w:tcW w:w="1559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工</w:t>
            </w:r>
          </w:p>
        </w:tc>
        <w:tc>
          <w:tcPr>
            <w:tcW w:w="993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0.5</w:t>
            </w:r>
          </w:p>
        </w:tc>
        <w:tc>
          <w:tcPr>
            <w:tcW w:w="1134" w:type="dxa"/>
            <w:vAlign w:val="center"/>
          </w:tcPr>
          <w:p w:rsidR="001A0460" w:rsidRDefault="00EB52F4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800</w:t>
            </w:r>
          </w:p>
        </w:tc>
        <w:tc>
          <w:tcPr>
            <w:tcW w:w="992" w:type="dxa"/>
            <w:vAlign w:val="center"/>
          </w:tcPr>
          <w:p w:rsidR="001A0460" w:rsidRDefault="00791DB1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400</w:t>
            </w:r>
          </w:p>
        </w:tc>
        <w:tc>
          <w:tcPr>
            <w:tcW w:w="1559" w:type="dxa"/>
            <w:vAlign w:val="center"/>
          </w:tcPr>
          <w:p w:rsidR="001A0460" w:rsidRDefault="001A0460" w:rsidP="000E3972">
            <w:pPr>
              <w:spacing w:line="0" w:lineRule="atLeast"/>
              <w:jc w:val="center"/>
              <w:rPr>
                <w:rFonts w:ascii="標楷體" w:hAnsi="標楷體"/>
                <w:sz w:val="32"/>
              </w:rPr>
            </w:pPr>
          </w:p>
        </w:tc>
      </w:tr>
      <w:tr w:rsidR="00791DB1" w:rsidTr="009615DB">
        <w:tc>
          <w:tcPr>
            <w:tcW w:w="7371" w:type="dxa"/>
            <w:gridSpan w:val="5"/>
          </w:tcPr>
          <w:p w:rsidR="00791DB1" w:rsidRDefault="00791DB1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 xml:space="preserve">                           </w:t>
            </w:r>
            <w:r w:rsidR="00B66E56">
              <w:rPr>
                <w:rFonts w:ascii="標楷體" w:hAnsi="標楷體" w:hint="eastAsia"/>
                <w:sz w:val="32"/>
              </w:rPr>
              <w:t xml:space="preserve">        </w:t>
            </w:r>
            <w:r>
              <w:rPr>
                <w:rFonts w:ascii="標楷體" w:hAnsi="標楷體" w:hint="eastAsia"/>
                <w:sz w:val="32"/>
              </w:rPr>
              <w:t>合計</w:t>
            </w:r>
          </w:p>
        </w:tc>
        <w:tc>
          <w:tcPr>
            <w:tcW w:w="992" w:type="dxa"/>
          </w:tcPr>
          <w:p w:rsidR="00791DB1" w:rsidRDefault="00791DB1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6026</w:t>
            </w:r>
          </w:p>
        </w:tc>
        <w:tc>
          <w:tcPr>
            <w:tcW w:w="1559" w:type="dxa"/>
          </w:tcPr>
          <w:p w:rsidR="00791DB1" w:rsidRDefault="00791DB1" w:rsidP="00B66E56">
            <w:pPr>
              <w:spacing w:line="0" w:lineRule="atLeast"/>
              <w:rPr>
                <w:rFonts w:ascii="標楷體" w:hAnsi="標楷體"/>
                <w:sz w:val="32"/>
              </w:rPr>
            </w:pPr>
          </w:p>
        </w:tc>
      </w:tr>
    </w:tbl>
    <w:p w:rsidR="001A0460" w:rsidRDefault="008136EE" w:rsidP="001A0460">
      <w:pPr>
        <w:ind w:left="1280" w:hangingChars="400" w:hanging="128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</w:t>
      </w:r>
      <w:r w:rsidRPr="00D54951">
        <w:rPr>
          <w:rFonts w:ascii="標楷體" w:hAnsi="標楷體" w:hint="eastAsia"/>
        </w:rPr>
        <w:t xml:space="preserve"> 單位：新台幣元</w:t>
      </w:r>
      <w:r w:rsidR="00D54951" w:rsidRPr="00D54951">
        <w:rPr>
          <w:rFonts w:ascii="標楷體" w:hAnsi="標楷體" w:hint="eastAsia"/>
        </w:rPr>
        <w:t>。</w:t>
      </w:r>
    </w:p>
    <w:p w:rsidR="00D76AE6" w:rsidRDefault="00D76AE6" w:rsidP="001A0460">
      <w:pPr>
        <w:ind w:left="1280" w:hangingChars="400" w:hanging="1280"/>
        <w:rPr>
          <w:rFonts w:ascii="標楷體" w:hAnsi="標楷體"/>
          <w:sz w:val="32"/>
        </w:rPr>
      </w:pPr>
    </w:p>
    <w:p w:rsidR="00D76AE6" w:rsidRDefault="00D76AE6" w:rsidP="001A0460">
      <w:pPr>
        <w:ind w:left="1280" w:hangingChars="400" w:hanging="1280"/>
        <w:rPr>
          <w:rFonts w:ascii="標楷體" w:hAnsi="標楷體"/>
          <w:sz w:val="32"/>
        </w:rPr>
      </w:pPr>
    </w:p>
    <w:p w:rsidR="00C429E6" w:rsidRPr="00F36C6E" w:rsidRDefault="00C429E6" w:rsidP="00A50138">
      <w:pPr>
        <w:spacing w:line="0" w:lineRule="atLeast"/>
        <w:ind w:firstLineChars="200" w:firstLine="721"/>
        <w:rPr>
          <w:b/>
          <w:sz w:val="36"/>
        </w:rPr>
      </w:pPr>
      <w:r w:rsidRPr="00F36C6E">
        <w:rPr>
          <w:rFonts w:hint="eastAsia"/>
          <w:b/>
          <w:sz w:val="36"/>
        </w:rPr>
        <w:lastRenderedPageBreak/>
        <w:t>墾丁國家公園大灣遊憩區戶外活動場地使用收費標準</w:t>
      </w:r>
    </w:p>
    <w:p w:rsidR="00D76AE6" w:rsidRDefault="00D76AE6" w:rsidP="006A720C">
      <w:pPr>
        <w:spacing w:line="0" w:lineRule="atLeast"/>
        <w:ind w:leftChars="534" w:left="1282" w:firstLineChars="700" w:firstLine="2522"/>
        <w:rPr>
          <w:rFonts w:ascii="標楷體" w:hAnsi="標楷體"/>
          <w:b/>
          <w:sz w:val="36"/>
        </w:rPr>
      </w:pPr>
      <w:r w:rsidRPr="00D76AE6">
        <w:rPr>
          <w:rFonts w:ascii="標楷體" w:hAnsi="標楷體" w:hint="eastAsia"/>
          <w:b/>
          <w:sz w:val="36"/>
        </w:rPr>
        <w:t>總說明</w:t>
      </w:r>
    </w:p>
    <w:p w:rsidR="00C429E6" w:rsidRDefault="00C429E6" w:rsidP="00EF2263">
      <w:pPr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b/>
          <w:sz w:val="36"/>
        </w:rPr>
        <w:t xml:space="preserve">  </w:t>
      </w:r>
      <w:r w:rsidR="002E2BC8">
        <w:rPr>
          <w:rFonts w:ascii="標楷體" w:hAnsi="標楷體" w:hint="eastAsia"/>
          <w:b/>
          <w:sz w:val="36"/>
        </w:rPr>
        <w:t xml:space="preserve">  </w:t>
      </w:r>
      <w:r w:rsidR="002E2BC8" w:rsidRPr="007F52C6">
        <w:rPr>
          <w:rFonts w:ascii="標楷體" w:hAnsi="標楷體" w:hint="eastAsia"/>
          <w:b/>
          <w:sz w:val="40"/>
        </w:rPr>
        <w:t xml:space="preserve"> </w:t>
      </w:r>
      <w:r w:rsidR="002E2BC8" w:rsidRPr="007F52C6">
        <w:rPr>
          <w:rFonts w:ascii="標楷體" w:hAnsi="標楷體" w:hint="eastAsia"/>
          <w:sz w:val="32"/>
        </w:rPr>
        <w:t>本處大灣遊憩區</w:t>
      </w:r>
      <w:r w:rsidR="000C49FD" w:rsidRPr="007F52C6">
        <w:rPr>
          <w:rFonts w:ascii="標楷體" w:hAnsi="標楷體" w:hint="eastAsia"/>
          <w:sz w:val="32"/>
        </w:rPr>
        <w:t>位處墾丁核心地帶，</w:t>
      </w:r>
      <w:r w:rsidR="0028140B" w:rsidRPr="007F52C6">
        <w:rPr>
          <w:rFonts w:ascii="標楷體" w:hAnsi="標楷體" w:hint="eastAsia"/>
          <w:sz w:val="32"/>
        </w:rPr>
        <w:t>為進入墾丁</w:t>
      </w:r>
      <w:r w:rsidR="00096B9E" w:rsidRPr="007F52C6">
        <w:rPr>
          <w:rFonts w:ascii="標楷體" w:hAnsi="標楷體" w:hint="eastAsia"/>
          <w:sz w:val="32"/>
        </w:rPr>
        <w:t>街</w:t>
      </w:r>
      <w:r w:rsidR="0028140B" w:rsidRPr="007F52C6">
        <w:rPr>
          <w:rFonts w:ascii="標楷體" w:hAnsi="標楷體" w:hint="eastAsia"/>
          <w:sz w:val="32"/>
        </w:rPr>
        <w:t>必經之</w:t>
      </w:r>
      <w:r w:rsidR="00096B9E" w:rsidRPr="007F52C6">
        <w:rPr>
          <w:rFonts w:ascii="標楷體" w:hAnsi="標楷體" w:hint="eastAsia"/>
          <w:sz w:val="32"/>
        </w:rPr>
        <w:t>要衝</w:t>
      </w:r>
      <w:r w:rsidR="0028140B" w:rsidRPr="007F52C6">
        <w:rPr>
          <w:rFonts w:ascii="標楷體" w:hAnsi="標楷體" w:hint="eastAsia"/>
          <w:sz w:val="32"/>
        </w:rPr>
        <w:t>，</w:t>
      </w:r>
      <w:r w:rsidR="00FA3042" w:rsidRPr="007F52C6">
        <w:rPr>
          <w:rFonts w:ascii="標楷體" w:hAnsi="標楷體" w:hint="eastAsia"/>
          <w:sz w:val="32"/>
        </w:rPr>
        <w:t>地理位置</w:t>
      </w:r>
      <w:r w:rsidR="007F52C6" w:rsidRPr="007F52C6">
        <w:rPr>
          <w:rFonts w:ascii="標楷體" w:hAnsi="標楷體" w:hint="eastAsia"/>
          <w:sz w:val="32"/>
        </w:rPr>
        <w:t>醒目</w:t>
      </w:r>
      <w:r w:rsidR="00435018">
        <w:rPr>
          <w:rFonts w:ascii="標楷體" w:hAnsi="標楷體" w:hint="eastAsia"/>
          <w:sz w:val="32"/>
        </w:rPr>
        <w:t>極</w:t>
      </w:r>
      <w:r w:rsidR="00FA3042" w:rsidRPr="007F52C6">
        <w:rPr>
          <w:rFonts w:ascii="標楷體" w:hAnsi="標楷體" w:hint="eastAsia"/>
          <w:sz w:val="32"/>
        </w:rPr>
        <w:t>具</w:t>
      </w:r>
      <w:r w:rsidR="00435018">
        <w:rPr>
          <w:rFonts w:ascii="標楷體" w:hAnsi="標楷體" w:hint="eastAsia"/>
          <w:sz w:val="32"/>
        </w:rPr>
        <w:t>多元性</w:t>
      </w:r>
      <w:r w:rsidR="00A8341C">
        <w:rPr>
          <w:rFonts w:ascii="標楷體" w:hAnsi="標楷體" w:hint="eastAsia"/>
          <w:sz w:val="32"/>
        </w:rPr>
        <w:t>活動</w:t>
      </w:r>
      <w:r w:rsidR="00435018">
        <w:rPr>
          <w:rFonts w:ascii="標楷體" w:hAnsi="標楷體" w:hint="eastAsia"/>
          <w:sz w:val="32"/>
        </w:rPr>
        <w:t>之申辦</w:t>
      </w:r>
      <w:r w:rsidR="00C04DCB">
        <w:rPr>
          <w:rFonts w:ascii="標楷體" w:hAnsi="標楷體" w:hint="eastAsia"/>
          <w:sz w:val="32"/>
        </w:rPr>
        <w:t>功能</w:t>
      </w:r>
      <w:r w:rsidR="00435018">
        <w:rPr>
          <w:rFonts w:ascii="標楷體" w:hAnsi="標楷體" w:hint="eastAsia"/>
          <w:sz w:val="32"/>
        </w:rPr>
        <w:t>，</w:t>
      </w:r>
      <w:r w:rsidR="00842F37">
        <w:rPr>
          <w:rFonts w:ascii="標楷體" w:hAnsi="標楷體" w:hint="eastAsia"/>
          <w:sz w:val="32"/>
        </w:rPr>
        <w:t>在</w:t>
      </w:r>
      <w:r w:rsidR="000B5CE7">
        <w:rPr>
          <w:rFonts w:ascii="標楷體" w:hAnsi="標楷體" w:hint="eastAsia"/>
          <w:sz w:val="32"/>
        </w:rPr>
        <w:t>效</w:t>
      </w:r>
      <w:r w:rsidR="00A06EF8">
        <w:rPr>
          <w:rFonts w:ascii="標楷體" w:hAnsi="標楷體" w:hint="eastAsia"/>
          <w:sz w:val="32"/>
        </w:rPr>
        <w:t>能上</w:t>
      </w:r>
      <w:r w:rsidR="002D265B">
        <w:rPr>
          <w:rFonts w:ascii="標楷體" w:hAnsi="標楷體" w:hint="eastAsia"/>
          <w:sz w:val="32"/>
        </w:rPr>
        <w:t>，為目前墾丁地區</w:t>
      </w:r>
      <w:r w:rsidR="00ED0882">
        <w:rPr>
          <w:rFonts w:ascii="標楷體" w:hAnsi="標楷體" w:hint="eastAsia"/>
          <w:sz w:val="32"/>
        </w:rPr>
        <w:t>首選區塊，</w:t>
      </w:r>
      <w:r w:rsidR="00842F37">
        <w:rPr>
          <w:rFonts w:ascii="標楷體" w:hAnsi="標楷體" w:hint="eastAsia"/>
          <w:sz w:val="32"/>
        </w:rPr>
        <w:t>為使該區適時的提供功能服務，</w:t>
      </w:r>
      <w:r w:rsidR="00EF2263">
        <w:rPr>
          <w:rFonts w:ascii="標楷體" w:hAnsi="標楷體" w:hint="eastAsia"/>
          <w:sz w:val="32"/>
        </w:rPr>
        <w:t>及有效管理，爰訂「</w:t>
      </w:r>
      <w:r w:rsidR="00EF2263" w:rsidRPr="00EF2263">
        <w:rPr>
          <w:rFonts w:hint="eastAsia"/>
          <w:sz w:val="32"/>
        </w:rPr>
        <w:t>墾丁國家公園大灣遊憩區戶外活動場地使用收費標準</w:t>
      </w:r>
      <w:r w:rsidR="00EF2263">
        <w:rPr>
          <w:rFonts w:ascii="標楷體" w:hAnsi="標楷體" w:hint="eastAsia"/>
          <w:sz w:val="32"/>
        </w:rPr>
        <w:t>」</w:t>
      </w:r>
      <w:r w:rsidR="00917BB4">
        <w:rPr>
          <w:rFonts w:ascii="標楷體" w:hAnsi="標楷體" w:hint="eastAsia"/>
          <w:sz w:val="30"/>
          <w:szCs w:val="30"/>
        </w:rPr>
        <w:t>（以下簡稱本標準</w:t>
      </w:r>
      <w:r w:rsidR="00917BB4" w:rsidRPr="00A541B1">
        <w:rPr>
          <w:rFonts w:ascii="標楷體" w:hAnsi="標楷體" w:cs="Times New Roman" w:hint="eastAsia"/>
          <w:sz w:val="30"/>
          <w:szCs w:val="30"/>
        </w:rPr>
        <w:t>）</w:t>
      </w:r>
      <w:r w:rsidR="00917BB4">
        <w:rPr>
          <w:rFonts w:ascii="標楷體" w:hAnsi="標楷體" w:hint="eastAsia"/>
          <w:sz w:val="30"/>
          <w:szCs w:val="30"/>
        </w:rPr>
        <w:t>，</w:t>
      </w:r>
      <w:r w:rsidR="004E26CC">
        <w:rPr>
          <w:rFonts w:ascii="標楷體" w:hAnsi="標楷體" w:hint="eastAsia"/>
          <w:sz w:val="30"/>
          <w:szCs w:val="30"/>
        </w:rPr>
        <w:t>其收費標準如下：</w:t>
      </w:r>
    </w:p>
    <w:p w:rsidR="00E07FEF" w:rsidRPr="009C173E" w:rsidRDefault="00E07FEF" w:rsidP="00EF2263">
      <w:pPr>
        <w:rPr>
          <w:rFonts w:ascii="標楷體" w:hAnsi="標楷體"/>
          <w:sz w:val="32"/>
          <w:szCs w:val="32"/>
        </w:rPr>
      </w:pPr>
      <w:r w:rsidRPr="009C173E">
        <w:rPr>
          <w:rFonts w:ascii="標楷體" w:hAnsi="標楷體" w:hint="eastAsia"/>
          <w:sz w:val="32"/>
          <w:szCs w:val="32"/>
        </w:rPr>
        <w:t>一、本收費標準之法令依據。</w:t>
      </w:r>
    </w:p>
    <w:p w:rsidR="00D76AE6" w:rsidRPr="009C173E" w:rsidRDefault="00E07FEF" w:rsidP="007F52C6">
      <w:pPr>
        <w:spacing w:line="0" w:lineRule="atLeast"/>
        <w:ind w:left="1280" w:hangingChars="400" w:hanging="1280"/>
        <w:rPr>
          <w:rFonts w:ascii="標楷體" w:hAnsi="標楷體"/>
          <w:sz w:val="32"/>
          <w:szCs w:val="32"/>
        </w:rPr>
      </w:pPr>
      <w:r w:rsidRPr="009C173E">
        <w:rPr>
          <w:rFonts w:ascii="標楷體" w:hAnsi="標楷體" w:hint="eastAsia"/>
          <w:sz w:val="32"/>
          <w:szCs w:val="32"/>
        </w:rPr>
        <w:t>二、</w:t>
      </w:r>
      <w:r w:rsidR="005107AE" w:rsidRPr="009C173E">
        <w:rPr>
          <w:rFonts w:ascii="標楷體" w:hAnsi="標楷體" w:hint="eastAsia"/>
          <w:sz w:val="32"/>
          <w:szCs w:val="32"/>
        </w:rPr>
        <w:t>本收費標準之額度。</w:t>
      </w:r>
    </w:p>
    <w:p w:rsidR="00D76AE6" w:rsidRPr="009C173E" w:rsidRDefault="005107AE" w:rsidP="001A0460">
      <w:pPr>
        <w:ind w:left="1280" w:hangingChars="400" w:hanging="1280"/>
        <w:rPr>
          <w:rFonts w:ascii="標楷體" w:hAnsi="標楷體"/>
          <w:sz w:val="32"/>
          <w:szCs w:val="32"/>
        </w:rPr>
      </w:pPr>
      <w:r w:rsidRPr="009C173E">
        <w:rPr>
          <w:rFonts w:ascii="標楷體" w:hAnsi="標楷體" w:hint="eastAsia"/>
          <w:sz w:val="32"/>
          <w:szCs w:val="32"/>
        </w:rPr>
        <w:t>三、</w:t>
      </w:r>
      <w:r w:rsidR="00666D9F" w:rsidRPr="009C173E">
        <w:rPr>
          <w:rFonts w:ascii="標楷體" w:hAnsi="標楷體" w:hint="eastAsia"/>
          <w:sz w:val="32"/>
          <w:szCs w:val="32"/>
        </w:rPr>
        <w:t>本收費標準之調整</w:t>
      </w:r>
      <w:r w:rsidR="00EE029D" w:rsidRPr="009C173E">
        <w:rPr>
          <w:rFonts w:ascii="標楷體" w:hAnsi="標楷體" w:hint="eastAsia"/>
          <w:sz w:val="32"/>
          <w:szCs w:val="32"/>
        </w:rPr>
        <w:t>因素。</w:t>
      </w:r>
    </w:p>
    <w:p w:rsidR="00842C5C" w:rsidRDefault="00842C5C" w:rsidP="009C173E">
      <w:pPr>
        <w:ind w:left="1280" w:hangingChars="400" w:hanging="1280"/>
        <w:rPr>
          <w:rFonts w:ascii="標楷體" w:hAnsi="標楷體"/>
          <w:sz w:val="32"/>
          <w:szCs w:val="32"/>
        </w:rPr>
      </w:pPr>
      <w:r w:rsidRPr="009C173E">
        <w:rPr>
          <w:rFonts w:ascii="標楷體" w:hAnsi="標楷體" w:hint="eastAsia"/>
          <w:sz w:val="32"/>
          <w:szCs w:val="32"/>
        </w:rPr>
        <w:t>四、</w:t>
      </w:r>
      <w:r w:rsidR="004E5E44">
        <w:rPr>
          <w:rFonts w:ascii="標楷體" w:hAnsi="標楷體" w:hint="eastAsia"/>
          <w:sz w:val="32"/>
          <w:szCs w:val="32"/>
        </w:rPr>
        <w:t>依法</w:t>
      </w:r>
      <w:r w:rsidR="009C173E">
        <w:rPr>
          <w:rFonts w:ascii="標楷體" w:hAnsi="標楷體" w:hint="eastAsia"/>
          <w:sz w:val="32"/>
          <w:szCs w:val="32"/>
        </w:rPr>
        <w:t>完成</w:t>
      </w:r>
      <w:r w:rsidR="00D37031">
        <w:rPr>
          <w:rFonts w:ascii="標楷體" w:hAnsi="標楷體" w:hint="eastAsia"/>
          <w:sz w:val="32"/>
          <w:szCs w:val="32"/>
        </w:rPr>
        <w:t>預告程序</w:t>
      </w:r>
      <w:r w:rsidR="004A7C7D">
        <w:rPr>
          <w:rFonts w:ascii="標楷體" w:hAnsi="標楷體" w:hint="eastAsia"/>
          <w:sz w:val="32"/>
          <w:szCs w:val="32"/>
        </w:rPr>
        <w:t>作業後</w:t>
      </w:r>
      <w:r w:rsidR="009C173E">
        <w:rPr>
          <w:rFonts w:ascii="標楷體" w:hAnsi="標楷體" w:hint="eastAsia"/>
          <w:sz w:val="32"/>
          <w:szCs w:val="32"/>
        </w:rPr>
        <w:t>施</w:t>
      </w:r>
      <w:r w:rsidR="004A7C7D">
        <w:rPr>
          <w:rFonts w:ascii="標楷體" w:hAnsi="標楷體" w:hint="eastAsia"/>
          <w:sz w:val="32"/>
          <w:szCs w:val="32"/>
        </w:rPr>
        <w:t>行</w:t>
      </w:r>
      <w:r w:rsidR="009C173E">
        <w:rPr>
          <w:rFonts w:ascii="標楷體" w:hAnsi="標楷體" w:hint="eastAsia"/>
          <w:sz w:val="32"/>
          <w:szCs w:val="32"/>
        </w:rPr>
        <w:t>。</w:t>
      </w:r>
    </w:p>
    <w:p w:rsidR="00D37031" w:rsidRDefault="00D37031" w:rsidP="00D37031">
      <w:pPr>
        <w:rPr>
          <w:sz w:val="32"/>
        </w:rPr>
      </w:pPr>
      <w:r w:rsidRPr="00D37031">
        <w:rPr>
          <w:rFonts w:hint="eastAsia"/>
          <w:sz w:val="32"/>
        </w:rPr>
        <w:t>墾丁國家公園大灣遊憩區戶外活動場地使用收費標準</w:t>
      </w:r>
    </w:p>
    <w:tbl>
      <w:tblPr>
        <w:tblStyle w:val="a7"/>
        <w:tblW w:w="0" w:type="auto"/>
        <w:tblLook w:val="04A0"/>
      </w:tblPr>
      <w:tblGrid>
        <w:gridCol w:w="5261"/>
        <w:gridCol w:w="5261"/>
      </w:tblGrid>
      <w:tr w:rsidR="00CD3849" w:rsidTr="00CD3849">
        <w:tc>
          <w:tcPr>
            <w:tcW w:w="5261" w:type="dxa"/>
          </w:tcPr>
          <w:p w:rsidR="00CD3849" w:rsidRDefault="004A7C7D" w:rsidP="00CD3849">
            <w:pPr>
              <w:ind w:firstLineChars="400" w:firstLine="1280"/>
              <w:rPr>
                <w:sz w:val="32"/>
              </w:rPr>
            </w:pPr>
            <w:r>
              <w:rPr>
                <w:rFonts w:hint="eastAsia"/>
                <w:sz w:val="32"/>
              </w:rPr>
              <w:t>條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文</w:t>
            </w:r>
          </w:p>
        </w:tc>
        <w:tc>
          <w:tcPr>
            <w:tcW w:w="5261" w:type="dxa"/>
          </w:tcPr>
          <w:p w:rsidR="00CD3849" w:rsidRDefault="00CD3849" w:rsidP="00BD3C9D">
            <w:pPr>
              <w:ind w:firstLineChars="400" w:firstLine="1280"/>
              <w:rPr>
                <w:sz w:val="32"/>
              </w:rPr>
            </w:pPr>
            <w:r>
              <w:rPr>
                <w:rFonts w:hint="eastAsia"/>
                <w:sz w:val="32"/>
              </w:rPr>
              <w:t>說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明</w:t>
            </w:r>
          </w:p>
        </w:tc>
      </w:tr>
      <w:tr w:rsidR="00CD3849" w:rsidTr="00CD3849">
        <w:tc>
          <w:tcPr>
            <w:tcW w:w="5261" w:type="dxa"/>
          </w:tcPr>
          <w:p w:rsidR="00CD3849" w:rsidRPr="00073AB5" w:rsidRDefault="00073AB5" w:rsidP="004A7C7D">
            <w:pPr>
              <w:spacing w:line="0" w:lineRule="atLeast"/>
              <w:rPr>
                <w:sz w:val="32"/>
              </w:rPr>
            </w:pPr>
            <w:r w:rsidRPr="00F36C6E">
              <w:rPr>
                <w:rFonts w:ascii="標楷體" w:hAnsi="標楷體" w:hint="eastAsia"/>
                <w:sz w:val="32"/>
              </w:rPr>
              <w:t>第</w:t>
            </w:r>
            <w:r>
              <w:rPr>
                <w:rFonts w:ascii="標楷體" w:hAnsi="標楷體" w:hint="eastAsia"/>
                <w:sz w:val="32"/>
              </w:rPr>
              <w:t>一</w:t>
            </w:r>
            <w:r w:rsidRPr="00F36C6E">
              <w:rPr>
                <w:rFonts w:ascii="標楷體" w:hAnsi="標楷體" w:hint="eastAsia"/>
                <w:sz w:val="32"/>
              </w:rPr>
              <w:t>條本標準依規費法第</w:t>
            </w:r>
            <w:r w:rsidR="004A7C7D">
              <w:rPr>
                <w:rFonts w:ascii="標楷體" w:hAnsi="標楷體" w:hint="eastAsia"/>
                <w:sz w:val="32"/>
              </w:rPr>
              <w:t>十</w:t>
            </w:r>
            <w:r w:rsidRPr="00F36C6E">
              <w:rPr>
                <w:rFonts w:ascii="標楷體" w:hAnsi="標楷體" w:hint="eastAsia"/>
                <w:sz w:val="32"/>
              </w:rPr>
              <w:t>條第</w:t>
            </w:r>
            <w:r w:rsidR="004A7C7D">
              <w:rPr>
                <w:rFonts w:ascii="標楷體" w:hAnsi="標楷體" w:hint="eastAsia"/>
                <w:sz w:val="32"/>
              </w:rPr>
              <w:t>二</w:t>
            </w:r>
            <w:r w:rsidRPr="00F36C6E">
              <w:rPr>
                <w:rFonts w:ascii="標楷體" w:hAnsi="標楷體" w:hint="eastAsia"/>
                <w:sz w:val="32"/>
              </w:rPr>
              <w:t>項規定訂定之。</w:t>
            </w:r>
          </w:p>
        </w:tc>
        <w:tc>
          <w:tcPr>
            <w:tcW w:w="5261" w:type="dxa"/>
          </w:tcPr>
          <w:p w:rsidR="00CD3849" w:rsidRDefault="004D3E0D" w:rsidP="00D37031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法令依據：規費法。</w:t>
            </w:r>
          </w:p>
        </w:tc>
      </w:tr>
      <w:tr w:rsidR="00CD3849" w:rsidTr="003A1C0D">
        <w:tc>
          <w:tcPr>
            <w:tcW w:w="5261" w:type="dxa"/>
          </w:tcPr>
          <w:p w:rsidR="00730D4B" w:rsidRPr="00F36C6E" w:rsidRDefault="00730D4B" w:rsidP="004E5E44">
            <w:pPr>
              <w:spacing w:line="0" w:lineRule="atLeast"/>
              <w:jc w:val="both"/>
              <w:rPr>
                <w:rFonts w:ascii="標楷體" w:hAnsi="標楷體"/>
                <w:sz w:val="32"/>
              </w:rPr>
            </w:pPr>
            <w:r w:rsidRPr="00F36C6E">
              <w:rPr>
                <w:rFonts w:ascii="標楷體" w:hAnsi="標楷體" w:hint="eastAsia"/>
                <w:sz w:val="32"/>
              </w:rPr>
              <w:t>第</w:t>
            </w:r>
            <w:r w:rsidR="00475851">
              <w:rPr>
                <w:rFonts w:ascii="標楷體" w:hAnsi="標楷體" w:hint="eastAsia"/>
                <w:sz w:val="32"/>
              </w:rPr>
              <w:t>二</w:t>
            </w:r>
            <w:r w:rsidRPr="00F36C6E">
              <w:rPr>
                <w:rFonts w:ascii="標楷體" w:hAnsi="標楷體" w:hint="eastAsia"/>
                <w:sz w:val="32"/>
              </w:rPr>
              <w:t>條本活動場地使用規費收費方式及數額如下：</w:t>
            </w:r>
          </w:p>
          <w:p w:rsidR="00730D4B" w:rsidRPr="00F36C6E" w:rsidRDefault="00730D4B" w:rsidP="004E5E44">
            <w:pPr>
              <w:spacing w:line="0" w:lineRule="atLeast"/>
              <w:jc w:val="both"/>
              <w:rPr>
                <w:rFonts w:ascii="標楷體" w:hAnsi="標楷體"/>
                <w:sz w:val="32"/>
              </w:rPr>
            </w:pPr>
            <w:r w:rsidRPr="00F36C6E">
              <w:rPr>
                <w:rFonts w:ascii="標楷體" w:hAnsi="標楷體" w:hint="eastAsia"/>
                <w:sz w:val="32"/>
              </w:rPr>
              <w:t>一、每日新</w:t>
            </w:r>
            <w:r w:rsidR="004A7C7D">
              <w:rPr>
                <w:rFonts w:ascii="標楷體" w:hAnsi="標楷體" w:hint="eastAsia"/>
                <w:sz w:val="32"/>
              </w:rPr>
              <w:t>臺</w:t>
            </w:r>
            <w:r w:rsidRPr="00F36C6E">
              <w:rPr>
                <w:rFonts w:ascii="標楷體" w:hAnsi="標楷體" w:hint="eastAsia"/>
                <w:sz w:val="32"/>
              </w:rPr>
              <w:t>幣6000元整。</w:t>
            </w:r>
          </w:p>
          <w:p w:rsidR="00CD3849" w:rsidRPr="00730D4B" w:rsidRDefault="00730D4B" w:rsidP="004E5E44">
            <w:pPr>
              <w:spacing w:line="0" w:lineRule="atLeast"/>
              <w:ind w:left="2"/>
              <w:jc w:val="both"/>
              <w:rPr>
                <w:sz w:val="32"/>
              </w:rPr>
            </w:pPr>
            <w:r w:rsidRPr="00F36C6E">
              <w:rPr>
                <w:rFonts w:ascii="標楷體" w:hAnsi="標楷體" w:hint="eastAsia"/>
                <w:sz w:val="32"/>
              </w:rPr>
              <w:t>二、本場地之活</w:t>
            </w:r>
            <w:r w:rsidR="004A7C7D">
              <w:rPr>
                <w:rFonts w:ascii="標楷體" w:hAnsi="標楷體" w:hint="eastAsia"/>
                <w:sz w:val="32"/>
              </w:rPr>
              <w:t>動</w:t>
            </w:r>
            <w:r w:rsidRPr="00F36C6E">
              <w:rPr>
                <w:rFonts w:ascii="標楷體" w:hAnsi="標楷體" w:hint="eastAsia"/>
                <w:sz w:val="32"/>
              </w:rPr>
              <w:t>申請單位，須繳交場地恢復保證金新台幣2萬元整，於活動結束後，經墾丁國家公園管理處檢查無破壞情事，無息退還保證金。</w:t>
            </w:r>
          </w:p>
        </w:tc>
        <w:tc>
          <w:tcPr>
            <w:tcW w:w="5261" w:type="dxa"/>
          </w:tcPr>
          <w:p w:rsidR="00CD3849" w:rsidRDefault="009867F3" w:rsidP="003A1C0D">
            <w:pPr>
              <w:spacing w:line="0" w:lineRule="atLeast"/>
              <w:ind w:leftChars="53" w:left="127"/>
              <w:jc w:val="both"/>
              <w:rPr>
                <w:sz w:val="32"/>
              </w:rPr>
            </w:pPr>
            <w:r>
              <w:rPr>
                <w:rFonts w:hint="eastAsia"/>
                <w:sz w:val="32"/>
              </w:rPr>
              <w:t>依</w:t>
            </w:r>
            <w:r w:rsidR="0013296D">
              <w:rPr>
                <w:rFonts w:hint="eastAsia"/>
                <w:sz w:val="32"/>
              </w:rPr>
              <w:t>本處</w:t>
            </w:r>
            <w:r w:rsidR="00A10C2A">
              <w:rPr>
                <w:rFonts w:hint="eastAsia"/>
                <w:sz w:val="32"/>
              </w:rPr>
              <w:t>「</w:t>
            </w:r>
            <w:r w:rsidR="00A10C2A" w:rsidRPr="00A10C2A">
              <w:rPr>
                <w:rFonts w:hint="eastAsia"/>
                <w:sz w:val="32"/>
              </w:rPr>
              <w:t>活動場地使用管理成本分析</w:t>
            </w:r>
            <w:r w:rsidR="00A10C2A">
              <w:rPr>
                <w:rFonts w:hint="eastAsia"/>
                <w:sz w:val="32"/>
              </w:rPr>
              <w:t>」包含：</w:t>
            </w:r>
            <w:r w:rsidR="00650D8E">
              <w:rPr>
                <w:rFonts w:ascii="標楷體" w:hAnsi="標楷體" w:hint="eastAsia"/>
                <w:sz w:val="32"/>
              </w:rPr>
              <w:t>除草費、除草清除費、草皮養護、環境清理</w:t>
            </w:r>
            <w:r w:rsidR="0023324F">
              <w:rPr>
                <w:rFonts w:ascii="標楷體" w:hAnsi="標楷體" w:hint="eastAsia"/>
                <w:sz w:val="32"/>
              </w:rPr>
              <w:t>等。</w:t>
            </w:r>
            <w:r>
              <w:rPr>
                <w:rFonts w:hint="eastAsia"/>
                <w:sz w:val="32"/>
              </w:rPr>
              <w:t>核算之</w:t>
            </w:r>
            <w:r w:rsidR="0013296D">
              <w:rPr>
                <w:rFonts w:hint="eastAsia"/>
                <w:sz w:val="32"/>
              </w:rPr>
              <w:t>本收費標準。</w:t>
            </w:r>
          </w:p>
        </w:tc>
      </w:tr>
      <w:tr w:rsidR="00CD3849" w:rsidTr="00CD3849">
        <w:tc>
          <w:tcPr>
            <w:tcW w:w="5261" w:type="dxa"/>
          </w:tcPr>
          <w:p w:rsidR="00CD3849" w:rsidRPr="00475851" w:rsidRDefault="00475851" w:rsidP="004A7C7D">
            <w:pPr>
              <w:spacing w:line="0" w:lineRule="atLeast"/>
              <w:ind w:left="1"/>
              <w:rPr>
                <w:sz w:val="32"/>
              </w:rPr>
            </w:pPr>
            <w:r w:rsidRPr="00F36C6E">
              <w:rPr>
                <w:rFonts w:ascii="標楷體" w:hAnsi="標楷體" w:hint="eastAsia"/>
                <w:sz w:val="32"/>
              </w:rPr>
              <w:t>第</w:t>
            </w:r>
            <w:r w:rsidR="00C85090">
              <w:rPr>
                <w:rFonts w:ascii="標楷體" w:hAnsi="標楷體" w:hint="eastAsia"/>
                <w:sz w:val="32"/>
              </w:rPr>
              <w:t>三</w:t>
            </w:r>
            <w:r w:rsidRPr="00F36C6E">
              <w:rPr>
                <w:rFonts w:ascii="標楷體" w:hAnsi="標楷體" w:hint="eastAsia"/>
                <w:sz w:val="32"/>
              </w:rPr>
              <w:t>條前條收費數額，應依管理成本變動、消費者物價指數等因素，至少每</w:t>
            </w:r>
            <w:r w:rsidR="004A7C7D">
              <w:rPr>
                <w:rFonts w:ascii="標楷體" w:hAnsi="標楷體" w:hint="eastAsia"/>
                <w:sz w:val="32"/>
              </w:rPr>
              <w:t>三</w:t>
            </w:r>
            <w:r w:rsidRPr="00F36C6E">
              <w:rPr>
                <w:rFonts w:ascii="標楷體" w:hAnsi="標楷體" w:hint="eastAsia"/>
                <w:sz w:val="32"/>
              </w:rPr>
              <w:t>年檢討</w:t>
            </w:r>
            <w:r w:rsidR="004A7C7D">
              <w:rPr>
                <w:rFonts w:ascii="標楷體" w:hAnsi="標楷體" w:hint="eastAsia"/>
                <w:sz w:val="32"/>
              </w:rPr>
              <w:t>一</w:t>
            </w:r>
            <w:r w:rsidRPr="00F36C6E">
              <w:rPr>
                <w:rFonts w:ascii="標楷體" w:hAnsi="標楷體" w:hint="eastAsia"/>
                <w:sz w:val="32"/>
              </w:rPr>
              <w:t>次。</w:t>
            </w:r>
          </w:p>
        </w:tc>
        <w:tc>
          <w:tcPr>
            <w:tcW w:w="5261" w:type="dxa"/>
          </w:tcPr>
          <w:p w:rsidR="00CD3849" w:rsidRPr="00C85090" w:rsidRDefault="004968A1" w:rsidP="004968A1">
            <w:pPr>
              <w:spacing w:line="0" w:lineRule="atLeast"/>
              <w:rPr>
                <w:sz w:val="32"/>
              </w:rPr>
            </w:pPr>
            <w:r>
              <w:rPr>
                <w:rFonts w:ascii="標楷體" w:hAnsi="標楷體" w:hint="eastAsia"/>
                <w:color w:val="333333"/>
                <w:sz w:val="28"/>
                <w:szCs w:val="28"/>
              </w:rPr>
              <w:t>各項規費收入，應依辦理費用或成本變動趨勢、消費者物價指數變動情形及其他影響因素，確實檢討調整。</w:t>
            </w:r>
          </w:p>
        </w:tc>
      </w:tr>
      <w:tr w:rsidR="00CD3849" w:rsidTr="00CD3849">
        <w:tc>
          <w:tcPr>
            <w:tcW w:w="5261" w:type="dxa"/>
          </w:tcPr>
          <w:p w:rsidR="00CD3849" w:rsidRPr="00BD3C9D" w:rsidRDefault="00BD3C9D" w:rsidP="004A7C7D">
            <w:pPr>
              <w:ind w:left="1280" w:hangingChars="400" w:hanging="1280"/>
              <w:rPr>
                <w:sz w:val="32"/>
              </w:rPr>
            </w:pPr>
            <w:r w:rsidRPr="00F36C6E">
              <w:rPr>
                <w:rFonts w:ascii="標楷體" w:hAnsi="標楷體" w:hint="eastAsia"/>
                <w:sz w:val="32"/>
              </w:rPr>
              <w:t>第</w:t>
            </w:r>
            <w:r>
              <w:rPr>
                <w:rFonts w:ascii="標楷體" w:hAnsi="標楷體" w:hint="eastAsia"/>
                <w:sz w:val="32"/>
              </w:rPr>
              <w:t>四</w:t>
            </w:r>
            <w:r w:rsidRPr="00F36C6E">
              <w:rPr>
                <w:rFonts w:ascii="標楷體" w:hAnsi="標楷體" w:hint="eastAsia"/>
                <w:sz w:val="32"/>
              </w:rPr>
              <w:t>條本標準自發布日起施</w:t>
            </w:r>
            <w:r w:rsidR="004A7C7D">
              <w:rPr>
                <w:rFonts w:ascii="標楷體" w:hAnsi="標楷體" w:hint="eastAsia"/>
                <w:sz w:val="32"/>
              </w:rPr>
              <w:t>行</w:t>
            </w:r>
            <w:r w:rsidRPr="00F36C6E">
              <w:rPr>
                <w:rFonts w:ascii="標楷體" w:hAnsi="標楷體" w:hint="eastAsia"/>
                <w:sz w:val="32"/>
              </w:rPr>
              <w:t>。</w:t>
            </w:r>
          </w:p>
        </w:tc>
        <w:tc>
          <w:tcPr>
            <w:tcW w:w="5261" w:type="dxa"/>
          </w:tcPr>
          <w:p w:rsidR="00CD3849" w:rsidRDefault="003A1C0D" w:rsidP="004A7C7D">
            <w:pPr>
              <w:rPr>
                <w:sz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依法完成預告程序作業後施</w:t>
            </w:r>
            <w:r w:rsidR="004A7C7D">
              <w:rPr>
                <w:rFonts w:ascii="標楷體" w:hAnsi="標楷體" w:hint="eastAsia"/>
                <w:sz w:val="32"/>
                <w:szCs w:val="32"/>
              </w:rPr>
              <w:t>行</w:t>
            </w:r>
          </w:p>
        </w:tc>
      </w:tr>
    </w:tbl>
    <w:p w:rsidR="00D37031" w:rsidRPr="009C173E" w:rsidRDefault="00D37031" w:rsidP="009C173E">
      <w:pPr>
        <w:ind w:left="1280" w:hangingChars="400" w:hanging="1280"/>
        <w:rPr>
          <w:rFonts w:ascii="標楷體" w:hAnsi="標楷體"/>
          <w:sz w:val="32"/>
          <w:szCs w:val="32"/>
        </w:rPr>
      </w:pPr>
    </w:p>
    <w:sectPr w:rsidR="00D37031" w:rsidRPr="009C173E" w:rsidSect="00791DB1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DA" w:rsidRDefault="006E5EDA" w:rsidP="00126D4F">
      <w:r>
        <w:separator/>
      </w:r>
    </w:p>
  </w:endnote>
  <w:endnote w:type="continuationSeparator" w:id="0">
    <w:p w:rsidR="006E5EDA" w:rsidRDefault="006E5EDA" w:rsidP="0012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9235"/>
      <w:docPartObj>
        <w:docPartGallery w:val="Page Numbers (Bottom of Page)"/>
        <w:docPartUnique/>
      </w:docPartObj>
    </w:sdtPr>
    <w:sdtContent>
      <w:p w:rsidR="00C429E6" w:rsidRDefault="00971B8F">
        <w:pPr>
          <w:pStyle w:val="a5"/>
          <w:jc w:val="center"/>
        </w:pPr>
        <w:fldSimple w:instr=" PAGE   \* MERGEFORMAT ">
          <w:r w:rsidR="00014421" w:rsidRPr="00014421">
            <w:rPr>
              <w:noProof/>
              <w:lang w:val="zh-TW"/>
            </w:rPr>
            <w:t>2</w:t>
          </w:r>
        </w:fldSimple>
      </w:p>
    </w:sdtContent>
  </w:sdt>
  <w:p w:rsidR="00C429E6" w:rsidRDefault="00C42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DA" w:rsidRDefault="006E5EDA" w:rsidP="00126D4F">
      <w:r>
        <w:separator/>
      </w:r>
    </w:p>
  </w:footnote>
  <w:footnote w:type="continuationSeparator" w:id="0">
    <w:p w:rsidR="006E5EDA" w:rsidRDefault="006E5EDA" w:rsidP="00126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18A"/>
    <w:rsid w:val="00014421"/>
    <w:rsid w:val="00051746"/>
    <w:rsid w:val="00073AB5"/>
    <w:rsid w:val="00096B9E"/>
    <w:rsid w:val="000B5CE7"/>
    <w:rsid w:val="000C49FD"/>
    <w:rsid w:val="000D2E81"/>
    <w:rsid w:val="000E3972"/>
    <w:rsid w:val="000F4047"/>
    <w:rsid w:val="00126D4F"/>
    <w:rsid w:val="0013296D"/>
    <w:rsid w:val="00192531"/>
    <w:rsid w:val="001A0460"/>
    <w:rsid w:val="0023324F"/>
    <w:rsid w:val="002379A7"/>
    <w:rsid w:val="00265703"/>
    <w:rsid w:val="0028140B"/>
    <w:rsid w:val="002D265B"/>
    <w:rsid w:val="002E2BC8"/>
    <w:rsid w:val="0030004D"/>
    <w:rsid w:val="0033047C"/>
    <w:rsid w:val="003A1C0D"/>
    <w:rsid w:val="00435018"/>
    <w:rsid w:val="00475851"/>
    <w:rsid w:val="004968A1"/>
    <w:rsid w:val="004A7C7D"/>
    <w:rsid w:val="004B584D"/>
    <w:rsid w:val="004C4C54"/>
    <w:rsid w:val="004D3E0D"/>
    <w:rsid w:val="004E26CC"/>
    <w:rsid w:val="004E5E44"/>
    <w:rsid w:val="005107AE"/>
    <w:rsid w:val="00522696"/>
    <w:rsid w:val="005F797D"/>
    <w:rsid w:val="00650D8E"/>
    <w:rsid w:val="00666D9F"/>
    <w:rsid w:val="006A720C"/>
    <w:rsid w:val="006C495A"/>
    <w:rsid w:val="006E5EDA"/>
    <w:rsid w:val="00701A72"/>
    <w:rsid w:val="00730D4B"/>
    <w:rsid w:val="00736C15"/>
    <w:rsid w:val="00791DB1"/>
    <w:rsid w:val="007B29CE"/>
    <w:rsid w:val="007D44F0"/>
    <w:rsid w:val="007F52C6"/>
    <w:rsid w:val="008136EE"/>
    <w:rsid w:val="00842C5C"/>
    <w:rsid w:val="00842F37"/>
    <w:rsid w:val="0085562E"/>
    <w:rsid w:val="00917BB4"/>
    <w:rsid w:val="009615DB"/>
    <w:rsid w:val="00971B8F"/>
    <w:rsid w:val="009867F3"/>
    <w:rsid w:val="009C173E"/>
    <w:rsid w:val="009E4945"/>
    <w:rsid w:val="00A06EF8"/>
    <w:rsid w:val="00A10C2A"/>
    <w:rsid w:val="00A13AD1"/>
    <w:rsid w:val="00A50138"/>
    <w:rsid w:val="00A8341C"/>
    <w:rsid w:val="00AC2262"/>
    <w:rsid w:val="00AD09E8"/>
    <w:rsid w:val="00AD2258"/>
    <w:rsid w:val="00B26EBD"/>
    <w:rsid w:val="00B66E56"/>
    <w:rsid w:val="00BD3C9D"/>
    <w:rsid w:val="00BF118A"/>
    <w:rsid w:val="00C04DCB"/>
    <w:rsid w:val="00C13ACA"/>
    <w:rsid w:val="00C3181E"/>
    <w:rsid w:val="00C429E6"/>
    <w:rsid w:val="00C576CA"/>
    <w:rsid w:val="00C6137E"/>
    <w:rsid w:val="00C649D5"/>
    <w:rsid w:val="00C85090"/>
    <w:rsid w:val="00CD3849"/>
    <w:rsid w:val="00D37031"/>
    <w:rsid w:val="00D54951"/>
    <w:rsid w:val="00D6621E"/>
    <w:rsid w:val="00D76AE6"/>
    <w:rsid w:val="00DD2A6A"/>
    <w:rsid w:val="00E07FEF"/>
    <w:rsid w:val="00E647C2"/>
    <w:rsid w:val="00E70A4C"/>
    <w:rsid w:val="00EB52F4"/>
    <w:rsid w:val="00EC00F0"/>
    <w:rsid w:val="00ED0882"/>
    <w:rsid w:val="00EE029D"/>
    <w:rsid w:val="00EF2263"/>
    <w:rsid w:val="00F36C6E"/>
    <w:rsid w:val="00F65261"/>
    <w:rsid w:val="00FA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6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4F"/>
    <w:rPr>
      <w:sz w:val="20"/>
      <w:szCs w:val="20"/>
    </w:rPr>
  </w:style>
  <w:style w:type="table" w:styleId="a7">
    <w:name w:val="Table Grid"/>
    <w:basedOn w:val="a1"/>
    <w:uiPriority w:val="59"/>
    <w:rsid w:val="001A0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aben11</cp:lastModifiedBy>
  <cp:revision>2</cp:revision>
  <dcterms:created xsi:type="dcterms:W3CDTF">2015-07-01T00:38:00Z</dcterms:created>
  <dcterms:modified xsi:type="dcterms:W3CDTF">2015-07-01T00:38:00Z</dcterms:modified>
</cp:coreProperties>
</file>